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3FF" w:rsidRDefault="00413382">
      <w:pPr>
        <w:spacing w:before="113" w:after="113" w:line="360" w:lineRule="auto"/>
        <w:jc w:val="center"/>
      </w:pPr>
      <w:r>
        <w:rPr>
          <w:rFonts w:ascii="Arial" w:hAnsi="Arial" w:cs="Arial"/>
          <w:b/>
          <w:bCs/>
          <w:sz w:val="24"/>
          <w:szCs w:val="24"/>
        </w:rPr>
        <w:t>ASSEMBLEIA LEGISLATIVA DO ESTADO DO PARANÁ</w:t>
      </w:r>
    </w:p>
    <w:p w:rsidR="005153FF" w:rsidRDefault="00413382">
      <w:pPr>
        <w:spacing w:before="113" w:after="113" w:line="360" w:lineRule="auto"/>
        <w:jc w:val="center"/>
      </w:pPr>
      <w:r>
        <w:rPr>
          <w:rFonts w:ascii="Arial" w:hAnsi="Arial" w:cs="Arial"/>
          <w:b/>
          <w:bCs/>
          <w:sz w:val="24"/>
          <w:szCs w:val="24"/>
        </w:rPr>
        <w:t>PALÁCIO XIX DE DEZEMBRO</w:t>
      </w:r>
    </w:p>
    <w:p w:rsidR="005153FF" w:rsidRDefault="00413382">
      <w:pPr>
        <w:spacing w:before="113" w:after="113" w:line="360" w:lineRule="auto"/>
        <w:jc w:val="center"/>
      </w:pPr>
      <w:r>
        <w:rPr>
          <w:rFonts w:ascii="Arial" w:hAnsi="Arial" w:cs="Arial"/>
          <w:b/>
          <w:bCs/>
          <w:sz w:val="24"/>
          <w:szCs w:val="24"/>
        </w:rPr>
        <w:t>DIRETORIA LEGISLATIVA</w:t>
      </w:r>
    </w:p>
    <w:p w:rsidR="005153FF" w:rsidRDefault="005153FF">
      <w:pPr>
        <w:spacing w:before="113" w:after="113" w:line="360" w:lineRule="auto"/>
        <w:jc w:val="center"/>
        <w:rPr>
          <w:rFonts w:ascii="Arial" w:hAnsi="Arial" w:cs="Arial"/>
          <w:b/>
          <w:bCs/>
          <w:sz w:val="24"/>
          <w:szCs w:val="24"/>
        </w:rPr>
      </w:pPr>
    </w:p>
    <w:p w:rsidR="005153FF" w:rsidRDefault="00413382">
      <w:pPr>
        <w:spacing w:before="113" w:after="113" w:line="360" w:lineRule="auto"/>
        <w:jc w:val="center"/>
      </w:pPr>
      <w:r>
        <w:rPr>
          <w:rFonts w:ascii="Arial" w:hAnsi="Arial" w:cs="Arial"/>
          <w:b/>
          <w:bCs/>
          <w:sz w:val="24"/>
          <w:szCs w:val="24"/>
        </w:rPr>
        <w:t>Sessão Ordinária do dia 15 de maio de 2024, antecipada para o dia 14 de maio de 2024 - Ata n.º 41.</w:t>
      </w:r>
    </w:p>
    <w:p w:rsidR="005153FF" w:rsidRDefault="00413382">
      <w:pPr>
        <w:pStyle w:val="SemEspaamento"/>
        <w:spacing w:before="113" w:after="113" w:line="360" w:lineRule="auto"/>
        <w:jc w:val="both"/>
        <w:rPr>
          <w:lang w:val="pt-PT"/>
        </w:rPr>
      </w:pPr>
      <w:r>
        <w:rPr>
          <w:rFonts w:ascii="Arial" w:hAnsi="Arial" w:cs="Arial"/>
          <w:sz w:val="24"/>
          <w:szCs w:val="24"/>
          <w:lang w:val="pt-PT"/>
        </w:rPr>
        <w:t xml:space="preserve">Aos quatorze dias do mês de maio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dezesseis horas e quarenta e um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Cloara</w:t>
      </w:r>
      <w:proofErr w:type="spellEnd"/>
      <w:r>
        <w:rPr>
          <w:rFonts w:ascii="Arial" w:hAnsi="Arial" w:cs="Arial"/>
          <w:b/>
          <w:sz w:val="24"/>
          <w:szCs w:val="24"/>
        </w:rPr>
        <w:t xml:space="preserve"> Pinheiro </w:t>
      </w:r>
      <w:r>
        <w:rPr>
          <w:rFonts w:ascii="Arial" w:hAnsi="Arial" w:cs="Arial"/>
          <w:sz w:val="24"/>
          <w:szCs w:val="24"/>
        </w:rPr>
        <w:t>(na fun</w:t>
      </w:r>
      <w:r>
        <w:rPr>
          <w:rFonts w:ascii="Arial" w:hAnsi="Arial" w:cs="Arial"/>
          <w:sz w:val="24"/>
          <w:szCs w:val="24"/>
        </w:rPr>
        <w:t xml:space="preserve">ção de 1.ª Secretária) e </w:t>
      </w:r>
      <w:r>
        <w:rPr>
          <w:rFonts w:ascii="Arial" w:hAnsi="Arial" w:cs="Arial"/>
          <w:b/>
          <w:sz w:val="24"/>
          <w:szCs w:val="24"/>
        </w:rPr>
        <w:t xml:space="preserve">Gilson de Souza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41.ª Sessão Ordinária da 2.ª Sessão Legislativa da 20.ª Legislatura.</w:t>
      </w:r>
    </w:p>
    <w:p w:rsidR="005153FF" w:rsidRDefault="0041338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w:t>
      </w:r>
      <w:r>
        <w:rPr>
          <w:rFonts w:ascii="Arial" w:hAnsi="Arial" w:cs="Arial"/>
          <w:i/>
          <w:iCs/>
          <w:sz w:val="24"/>
          <w:szCs w:val="24"/>
        </w:rPr>
        <w:t>e Deus”</w:t>
      </w:r>
      <w:r>
        <w:rPr>
          <w:rFonts w:ascii="Arial" w:hAnsi="Arial" w:cs="Arial"/>
          <w:sz w:val="24"/>
          <w:szCs w:val="24"/>
        </w:rPr>
        <w:t>, iniciamos a nossa Sessão Ordinária antecipada de quarta-feira. Solicito ao Deputado Gilson de Souza que proceda à leitura da Ata da Sessão anterior.</w:t>
      </w:r>
    </w:p>
    <w:p w:rsidR="005153FF" w:rsidRDefault="0041338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2.° SECRETÁRIO (Deputado Gilson de Souza – PL): </w:t>
      </w:r>
      <w:r>
        <w:rPr>
          <w:rFonts w:ascii="Arial" w:hAnsi="Arial" w:cs="Arial"/>
          <w:sz w:val="24"/>
          <w:szCs w:val="24"/>
        </w:rPr>
        <w:t>Sim, Sr. Presidente. (Procedeu à leitura da At</w:t>
      </w:r>
      <w:r>
        <w:rPr>
          <w:rFonts w:ascii="Arial" w:hAnsi="Arial" w:cs="Arial"/>
          <w:sz w:val="24"/>
          <w:szCs w:val="24"/>
        </w:rPr>
        <w:t xml:space="preserve">a da 40.ª Sessão Ordinária, de 14 de maio de 2024). Era isso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5153FF" w:rsidRDefault="00413382">
      <w:pPr>
        <w:pStyle w:val="SemEspaamento"/>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w:t>
      </w:r>
      <w:r>
        <w:rPr>
          <w:rFonts w:ascii="Arial" w:hAnsi="Arial" w:cs="Arial"/>
          <w:sz w:val="24"/>
          <w:szCs w:val="24"/>
        </w:rPr>
        <w:t>lamentares na Secretaria da Mesa até o final da Sessão, para que pudessem retificá-la por escrito se assim desejassem.)</w:t>
      </w:r>
    </w:p>
    <w:p w:rsidR="005153FF" w:rsidRDefault="00413382">
      <w:pPr>
        <w:spacing w:before="113" w:after="113" w:line="360" w:lineRule="auto"/>
        <w:jc w:val="both"/>
      </w:pPr>
      <w:r>
        <w:rPr>
          <w:rFonts w:ascii="Arial" w:hAnsi="Arial" w:cs="Arial"/>
          <w:sz w:val="24"/>
          <w:szCs w:val="24"/>
        </w:rPr>
        <w:t xml:space="preserve">Não há Expediente a ser lido. </w:t>
      </w:r>
      <w:r>
        <w:rPr>
          <w:rFonts w:ascii="Arial" w:hAnsi="Arial" w:cs="Arial"/>
          <w:b/>
          <w:bCs/>
          <w:sz w:val="24"/>
          <w:szCs w:val="24"/>
        </w:rPr>
        <w:t>Vamos à Ordem do Dia.</w:t>
      </w:r>
    </w:p>
    <w:p w:rsidR="005153FF" w:rsidRDefault="00413382">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5153FF" w:rsidRDefault="00413382">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w:t>
      </w:r>
      <w:r>
        <w:rPr>
          <w:rFonts w:ascii="Arial" w:hAnsi="Arial" w:cs="Arial"/>
          <w:b/>
          <w:bCs/>
          <w:sz w:val="24"/>
          <w:szCs w:val="24"/>
        </w:rPr>
        <w:lastRenderedPageBreak/>
        <w:t xml:space="preserve">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Anibelli Net</w:t>
      </w:r>
      <w:r>
        <w:rPr>
          <w:rFonts w:ascii="Arial" w:hAnsi="Arial" w:cs="Arial"/>
          <w:i/>
          <w:iCs/>
          <w:sz w:val="24"/>
          <w:szCs w:val="24"/>
          <w:lang w:val="pt-PT"/>
        </w:rPr>
        <w: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Tito Barichello (UNIÃO), Denian Couto (PODE), Douglas Fabrício (C</w:t>
      </w:r>
      <w:r>
        <w:rPr>
          <w:rFonts w:ascii="Arial" w:hAnsi="Arial" w:cs="Arial"/>
          <w:i/>
          <w:iCs/>
          <w:sz w:val="24"/>
          <w:szCs w:val="24"/>
          <w:lang w:val="pt-PT"/>
        </w:rPr>
        <w:t>DN), Doutor Antenor (PT)</w:t>
      </w:r>
      <w:r>
        <w:rPr>
          <w:rFonts w:ascii="Arial" w:hAnsi="Arial" w:cs="Arial"/>
          <w:bCs/>
          <w:i/>
          <w:iCs/>
          <w:sz w:val="24"/>
          <w:szCs w:val="24"/>
          <w:lang w:val="pt-PT"/>
        </w:rPr>
        <w:t>,</w:t>
      </w:r>
      <w:r>
        <w:rPr>
          <w:rFonts w:ascii="Arial" w:hAnsi="Arial" w:cs="Arial"/>
          <w:i/>
          <w:iCs/>
          <w:sz w:val="24"/>
          <w:szCs w:val="24"/>
          <w:lang w:val="pt-PT"/>
        </w:rPr>
        <w:t>Evandro Araújo (PSD), Fabio Oliveira (PODE), Flavia Franscischini (UNIÃO), Gilson de Souza (PL), Goura (PDT), Hussein Bakri (PSD), Luciana Rafagnin (PT), Luiz Corti (PSB), Luiz Claudio Romanelli (PSD), Luiz Fernando Guerra (UNIÃO),</w:t>
      </w:r>
      <w:r>
        <w:rPr>
          <w:rFonts w:ascii="Arial" w:hAnsi="Arial" w:cs="Arial"/>
          <w:i/>
          <w:iCs/>
          <w:sz w:val="24"/>
          <w:szCs w:val="24"/>
          <w:lang w:val="pt-PT"/>
        </w:rPr>
        <w:t xml:space="preserve"> Mabel Canto (PSDB), Marcel Micheletto (PL), Márcia Huçulak (PSD), Marcio Pacheco (REP), Marli Paulino (SD), Matheus Vermelho (UNIÃO); Moacyr Fadel (PSD), Nelson Justus (UNIÃO), Ney Leprevost (UNIÃO), Paulo Gomes (PP), Professor Lemos (PT), Reichembach (PS</w:t>
      </w:r>
      <w:r>
        <w:rPr>
          <w:rFonts w:ascii="Arial" w:hAnsi="Arial" w:cs="Arial"/>
          <w:i/>
          <w:iCs/>
          <w:sz w:val="24"/>
          <w:szCs w:val="24"/>
          <w:lang w:val="pt-PT"/>
        </w:rPr>
        <w:t>D), Renato Freitas (PT), Requião Filho (PT), Ricardo Arruda (PL),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Thiago Buhrer (UNIÃO) e Tiago Amaral (PSD) </w:t>
      </w:r>
      <w:r>
        <w:rPr>
          <w:rFonts w:ascii="Arial" w:hAnsi="Arial" w:cs="Arial"/>
          <w:b/>
          <w:bCs/>
          <w:i/>
          <w:iCs/>
          <w:sz w:val="24"/>
          <w:szCs w:val="24"/>
          <w:lang w:val="pt-PT"/>
        </w:rPr>
        <w:t xml:space="preserve">(45 Parlamentares); Deputados ausentes com justificativa: </w:t>
      </w:r>
      <w:r>
        <w:rPr>
          <w:rFonts w:ascii="Arial" w:hAnsi="Arial" w:cs="Arial"/>
          <w:i/>
          <w:iCs/>
          <w:sz w:val="24"/>
          <w:szCs w:val="24"/>
          <w:lang w:val="pt-PT"/>
        </w:rPr>
        <w:t xml:space="preserve">Alexandre Curi (PSD), conforme art. 98 </w:t>
      </w:r>
      <w:r>
        <w:rPr>
          <w:rFonts w:ascii="Arial" w:hAnsi="Arial" w:cs="Arial"/>
          <w:i/>
          <w:iCs/>
          <w:sz w:val="24"/>
          <w:szCs w:val="24"/>
          <w:lang w:val="pt-PT"/>
        </w:rPr>
        <w:t>do Regimento Interno; Alisson Wandscheer (SD), conforme art. 97 § 3.º I do Regimento Interno; Maria Victória (PP), para função administrativa; Samuel Dantas (SD), conforme art. 97 § 3.º I do Regimento Interno; e Gilberto Ribeiro (PL), conforme art. 104 Inc</w:t>
      </w:r>
      <w:r>
        <w:rPr>
          <w:rFonts w:ascii="Arial" w:hAnsi="Arial" w:cs="Arial"/>
          <w:i/>
          <w:iCs/>
          <w:sz w:val="24"/>
          <w:szCs w:val="24"/>
          <w:lang w:val="pt-PT"/>
        </w:rPr>
        <w:t xml:space="preserve">. I do Regimento Interno </w:t>
      </w:r>
      <w:r>
        <w:rPr>
          <w:rFonts w:ascii="Arial" w:hAnsi="Arial" w:cs="Arial"/>
          <w:b/>
          <w:bCs/>
          <w:i/>
          <w:iCs/>
          <w:sz w:val="24"/>
          <w:szCs w:val="24"/>
          <w:lang w:val="pt-PT"/>
        </w:rPr>
        <w:t xml:space="preserve">(5 Parlamentares); Deputados ausentes sem justificativa: </w:t>
      </w:r>
      <w:r>
        <w:rPr>
          <w:rFonts w:ascii="Arial" w:hAnsi="Arial" w:cs="Arial"/>
          <w:i/>
          <w:iCs/>
          <w:sz w:val="24"/>
          <w:szCs w:val="24"/>
          <w:lang w:val="pt-PT"/>
        </w:rPr>
        <w:t xml:space="preserve">Ana Júlia (PT), Do Carmo (UNIÃO), Delegado Jacovós (PL), Gugu Bueno (PSD) </w:t>
      </w:r>
      <w:r>
        <w:rPr>
          <w:rFonts w:ascii="Arial" w:hAnsi="Arial" w:cs="Arial"/>
          <w:b/>
          <w:bCs/>
          <w:i/>
          <w:iCs/>
          <w:sz w:val="24"/>
          <w:szCs w:val="24"/>
          <w:lang w:val="pt-PT"/>
        </w:rPr>
        <w:t>(4 Parlamentares).</w:t>
      </w:r>
      <w:r>
        <w:rPr>
          <w:rFonts w:ascii="Arial" w:hAnsi="Arial" w:cs="Arial"/>
          <w:b/>
          <w:bCs/>
          <w:sz w:val="24"/>
          <w:szCs w:val="24"/>
          <w:lang w:val="pt-PT"/>
        </w:rPr>
        <w:t>]</w:t>
      </w:r>
    </w:p>
    <w:p w:rsidR="005153FF" w:rsidRDefault="00413382">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5153FF" w:rsidRDefault="00413382">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2.ª Discussão do Projeto de Lei n.º 752/202</w:t>
      </w:r>
      <w:r>
        <w:rPr>
          <w:rFonts w:ascii="Arial" w:hAnsi="Arial" w:cs="Arial"/>
          <w:sz w:val="24"/>
          <w:szCs w:val="24"/>
        </w:rPr>
        <w:t xml:space="preserve">3, de autoria da Deputada Flávia </w:t>
      </w:r>
      <w:proofErr w:type="spellStart"/>
      <w:r>
        <w:rPr>
          <w:rFonts w:ascii="Arial" w:hAnsi="Arial" w:cs="Arial"/>
          <w:sz w:val="24"/>
          <w:szCs w:val="24"/>
        </w:rPr>
        <w:t>Francischini</w:t>
      </w:r>
      <w:proofErr w:type="spellEnd"/>
      <w:r>
        <w:rPr>
          <w:rFonts w:ascii="Arial" w:hAnsi="Arial" w:cs="Arial"/>
          <w:sz w:val="24"/>
          <w:szCs w:val="24"/>
        </w:rPr>
        <w:t>, que institui o Circuito Turístico das Feiras de Curitiba e estabelece sua inserção no roteiro turístico do Estado do Paraná. Pareceres favoráveis da CCJ e Comissão de Turismo. Vamos submeter ao voto o Projeto.</w:t>
      </w:r>
      <w:r>
        <w:rPr>
          <w:rFonts w:ascii="Arial" w:hAnsi="Arial" w:cs="Arial"/>
          <w:sz w:val="24"/>
          <w:szCs w:val="24"/>
        </w:rPr>
        <w:t xml:space="preserve"> Em discussão. Em votação. Votando.</w:t>
      </w:r>
    </w:p>
    <w:p w:rsidR="005153FF" w:rsidRDefault="00413382">
      <w:pPr>
        <w:spacing w:before="113" w:after="113" w:line="360" w:lineRule="auto"/>
        <w:jc w:val="both"/>
      </w:pPr>
      <w:r>
        <w:rPr>
          <w:rFonts w:ascii="Arial" w:hAnsi="Arial" w:cs="Arial"/>
          <w:b/>
          <w:sz w:val="24"/>
          <w:szCs w:val="24"/>
        </w:rPr>
        <w:t xml:space="preserve">DEPUTADO HUSSEIN BAKRI (PSD): </w:t>
      </w:r>
      <w:r>
        <w:rPr>
          <w:rFonts w:ascii="Arial" w:hAnsi="Arial" w:cs="Arial"/>
          <w:bCs/>
          <w:sz w:val="24"/>
          <w:szCs w:val="24"/>
        </w:rPr>
        <w:t xml:space="preserve">Voto </w:t>
      </w:r>
      <w:r>
        <w:rPr>
          <w:rFonts w:ascii="Arial" w:hAnsi="Arial" w:cs="Arial"/>
          <w:bCs/>
          <w:i/>
          <w:iCs/>
          <w:sz w:val="24"/>
          <w:szCs w:val="24"/>
        </w:rPr>
        <w:t>“sim”</w:t>
      </w:r>
      <w:r>
        <w:rPr>
          <w:rFonts w:ascii="Arial" w:hAnsi="Arial" w:cs="Arial"/>
          <w:bCs/>
          <w:sz w:val="24"/>
          <w:szCs w:val="24"/>
        </w:rPr>
        <w:t>.</w:t>
      </w:r>
    </w:p>
    <w:p w:rsidR="005153FF" w:rsidRDefault="00413382">
      <w:pPr>
        <w:spacing w:before="113" w:after="113" w:line="360" w:lineRule="auto"/>
        <w:jc w:val="both"/>
      </w:pPr>
      <w:r>
        <w:rPr>
          <w:rFonts w:ascii="Arial" w:hAnsi="Arial" w:cs="Arial"/>
          <w:b/>
          <w:sz w:val="24"/>
          <w:szCs w:val="24"/>
        </w:rPr>
        <w:lastRenderedPageBreak/>
        <w:t xml:space="preserve">DEPUTADO ARILSON CHIORATO (PT): </w:t>
      </w:r>
      <w:r>
        <w:rPr>
          <w:rFonts w:ascii="Arial" w:hAnsi="Arial" w:cs="Arial"/>
          <w:bCs/>
          <w:sz w:val="24"/>
          <w:szCs w:val="24"/>
        </w:rPr>
        <w:t xml:space="preserve">A Oposição vota </w:t>
      </w:r>
      <w:r>
        <w:rPr>
          <w:rFonts w:ascii="Arial" w:hAnsi="Arial" w:cs="Arial"/>
          <w:bCs/>
          <w:i/>
          <w:iCs/>
          <w:sz w:val="24"/>
          <w:szCs w:val="24"/>
        </w:rPr>
        <w:t>“sim”</w:t>
      </w:r>
      <w:r>
        <w:rPr>
          <w:rFonts w:ascii="Arial" w:hAnsi="Arial" w:cs="Arial"/>
          <w:bCs/>
          <w:sz w:val="24"/>
          <w:szCs w:val="24"/>
        </w:rPr>
        <w:t>.</w:t>
      </w:r>
    </w:p>
    <w:p w:rsidR="005153FF" w:rsidRDefault="0041338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 xml:space="preserve">Deputado Batatinha, por favor, o seu voto. Deputado </w:t>
      </w:r>
      <w:proofErr w:type="spellStart"/>
      <w:r>
        <w:rPr>
          <w:rFonts w:ascii="Arial" w:hAnsi="Arial" w:cs="Arial"/>
          <w:bCs/>
          <w:sz w:val="24"/>
          <w:szCs w:val="24"/>
        </w:rPr>
        <w:t>Denian</w:t>
      </w:r>
      <w:proofErr w:type="spellEnd"/>
      <w:r>
        <w:rPr>
          <w:rFonts w:ascii="Arial" w:hAnsi="Arial" w:cs="Arial"/>
          <w:bCs/>
          <w:sz w:val="24"/>
          <w:szCs w:val="24"/>
        </w:rPr>
        <w:t xml:space="preserve"> Couto, Marcio Pacheco, Adão Litro.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w:t>
      </w:r>
      <w:r>
        <w:rPr>
          <w:rFonts w:ascii="Arial" w:hAnsi="Arial" w:cs="Arial"/>
          <w:i/>
          <w:sz w:val="24"/>
          <w:szCs w:val="24"/>
        </w:rPr>
        <w:t xml:space="preserve">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w:t>
      </w:r>
      <w:proofErr w:type="gramStart"/>
      <w:r>
        <w:rPr>
          <w:rFonts w:ascii="Arial" w:hAnsi="Arial" w:cs="Arial"/>
          <w:i/>
          <w:sz w:val="24"/>
          <w:szCs w:val="24"/>
        </w:rPr>
        <w:t>Antenor ,</w:t>
      </w:r>
      <w:proofErr w:type="gramEnd"/>
      <w:r>
        <w:rPr>
          <w:rFonts w:ascii="Arial" w:hAnsi="Arial" w:cs="Arial"/>
          <w:i/>
          <w:sz w:val="24"/>
          <w:szCs w:val="24"/>
        </w:rPr>
        <w:t xml:space="preserve">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w:t>
      </w:r>
      <w:r>
        <w:rPr>
          <w:rFonts w:ascii="Arial" w:hAnsi="Arial" w:cs="Arial"/>
          <w:i/>
          <w:sz w:val="24"/>
          <w:szCs w:val="24"/>
        </w:rPr>
        <w:t xml:space="preserve">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Gilberto Ribeiro, </w:t>
      </w:r>
      <w:proofErr w:type="spellStart"/>
      <w:r>
        <w:rPr>
          <w:rFonts w:ascii="Arial" w:hAnsi="Arial" w:cs="Arial"/>
          <w:i/>
          <w:sz w:val="24"/>
          <w:szCs w:val="24"/>
        </w:rPr>
        <w:t>Goura</w:t>
      </w:r>
      <w:proofErr w:type="spellEnd"/>
      <w:r>
        <w:rPr>
          <w:rFonts w:ascii="Arial" w:hAnsi="Arial" w:cs="Arial"/>
          <w:i/>
          <w:sz w:val="24"/>
          <w:szCs w:val="24"/>
        </w:rPr>
        <w:t>, Gugu Bueno, Maria Victoria, Requião Filho, Samuel Dantas e Tiago Amaral (14 Deputad</w:t>
      </w:r>
      <w:r>
        <w:rPr>
          <w:rFonts w:ascii="Arial" w:hAnsi="Arial" w:cs="Arial"/>
          <w:i/>
          <w:sz w:val="24"/>
          <w:szCs w:val="24"/>
        </w:rPr>
        <w:t xml:space="preserve">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752/2023.</w:t>
      </w:r>
    </w:p>
    <w:p w:rsidR="005153FF" w:rsidRDefault="00413382">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w:t>
      </w:r>
      <w:r>
        <w:rPr>
          <w:rFonts w:ascii="Arial" w:eastAsia="Arial" w:hAnsi="Arial" w:cs="Arial"/>
          <w:sz w:val="24"/>
          <w:szCs w:val="24"/>
        </w:rPr>
        <w:t xml:space="preserve"> 2</w:t>
      </w:r>
      <w:r>
        <w:rPr>
          <w:rFonts w:ascii="Arial" w:hAnsi="Arial" w:cs="Arial"/>
          <w:sz w:val="24"/>
          <w:szCs w:val="24"/>
        </w:rPr>
        <w:t>.ª Discussão do Projeto de Lei n.º 41/2024, de autoria do Tribunal de Contas, Ofício n.º 1218/2023, que transforma um cargo em comissão do quadro d</w:t>
      </w:r>
      <w:r>
        <w:rPr>
          <w:rFonts w:ascii="Arial" w:hAnsi="Arial" w:cs="Arial"/>
          <w:sz w:val="24"/>
          <w:szCs w:val="24"/>
        </w:rPr>
        <w:t xml:space="preserve">e pessoal do Tribunal de Contas do Estado do Paraná em uma gratificação de função, e altera a Lei n.° 17.423, de 18 de dezembro de 2012. Pareceres favoráveis da CCJ e Comissão de Finanças e Tributação. Substitutivo geral do Tribunal de Contas. </w:t>
      </w:r>
      <w:r>
        <w:rPr>
          <w:rFonts w:ascii="Arial" w:hAnsi="Arial" w:cs="Arial"/>
          <w:bCs/>
          <w:sz w:val="24"/>
          <w:szCs w:val="24"/>
        </w:rPr>
        <w:t>Vamos submet</w:t>
      </w:r>
      <w:r>
        <w:rPr>
          <w:rFonts w:ascii="Arial" w:hAnsi="Arial" w:cs="Arial"/>
          <w:bCs/>
          <w:sz w:val="24"/>
          <w:szCs w:val="24"/>
        </w:rPr>
        <w:t>er ao voto o Substitutivo Geral. Em discussão. Em votação. Votando.</w:t>
      </w:r>
    </w:p>
    <w:p w:rsidR="005153FF" w:rsidRDefault="00413382">
      <w:pPr>
        <w:spacing w:before="113" w:after="113" w:line="360" w:lineRule="auto"/>
        <w:jc w:val="both"/>
      </w:pPr>
      <w:r>
        <w:rPr>
          <w:rFonts w:ascii="Arial" w:hAnsi="Arial" w:cs="Arial"/>
          <w:b/>
          <w:sz w:val="24"/>
          <w:szCs w:val="24"/>
        </w:rPr>
        <w:t xml:space="preserve">DEPUTADO HUSSEIN BAKRI (PSD): </w:t>
      </w:r>
      <w:r>
        <w:rPr>
          <w:rFonts w:ascii="Arial" w:hAnsi="Arial" w:cs="Arial"/>
          <w:bCs/>
          <w:sz w:val="24"/>
          <w:szCs w:val="24"/>
        </w:rPr>
        <w:t xml:space="preserve">Voto </w:t>
      </w:r>
      <w:r>
        <w:rPr>
          <w:rFonts w:ascii="Arial" w:hAnsi="Arial" w:cs="Arial"/>
          <w:bCs/>
          <w:i/>
          <w:iCs/>
          <w:sz w:val="24"/>
          <w:szCs w:val="24"/>
        </w:rPr>
        <w:t>“sim”</w:t>
      </w:r>
      <w:r>
        <w:rPr>
          <w:rFonts w:ascii="Arial" w:hAnsi="Arial" w:cs="Arial"/>
          <w:bCs/>
          <w:sz w:val="24"/>
          <w:szCs w:val="24"/>
        </w:rPr>
        <w:t>.</w:t>
      </w:r>
    </w:p>
    <w:p w:rsidR="005153FF" w:rsidRDefault="00413382">
      <w:pPr>
        <w:spacing w:before="113" w:after="113" w:line="360" w:lineRule="auto"/>
        <w:jc w:val="both"/>
      </w:pPr>
      <w:r>
        <w:rPr>
          <w:rFonts w:ascii="Arial" w:hAnsi="Arial" w:cs="Arial"/>
          <w:b/>
          <w:sz w:val="24"/>
          <w:szCs w:val="24"/>
        </w:rPr>
        <w:t xml:space="preserve">DEPUTADO ARILSON CHIORATO (PT): </w:t>
      </w:r>
      <w:r>
        <w:rPr>
          <w:rFonts w:ascii="Arial" w:hAnsi="Arial" w:cs="Arial"/>
          <w:bCs/>
          <w:sz w:val="24"/>
          <w:szCs w:val="24"/>
        </w:rPr>
        <w:t xml:space="preserve">A Oposição vota </w:t>
      </w:r>
      <w:r>
        <w:rPr>
          <w:rFonts w:ascii="Arial" w:hAnsi="Arial" w:cs="Arial"/>
          <w:bCs/>
          <w:i/>
          <w:iCs/>
          <w:sz w:val="24"/>
          <w:szCs w:val="24"/>
        </w:rPr>
        <w:t>“sim”</w:t>
      </w:r>
      <w:r>
        <w:rPr>
          <w:rFonts w:ascii="Arial" w:hAnsi="Arial" w:cs="Arial"/>
          <w:bCs/>
          <w:sz w:val="24"/>
          <w:szCs w:val="24"/>
        </w:rPr>
        <w:t>.</w:t>
      </w:r>
    </w:p>
    <w:p w:rsidR="005153FF" w:rsidRDefault="0041338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Matheus Vermelho, Deputado Moacyr </w:t>
      </w:r>
      <w:proofErr w:type="spellStart"/>
      <w:r>
        <w:rPr>
          <w:rFonts w:ascii="Arial" w:hAnsi="Arial" w:cs="Arial"/>
          <w:sz w:val="24"/>
          <w:szCs w:val="24"/>
        </w:rPr>
        <w:t>Fadel</w:t>
      </w:r>
      <w:proofErr w:type="spellEnd"/>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xml:space="preserve">, Ricardo Arruda.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lastRenderedPageBreak/>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w:t>
      </w:r>
      <w:r>
        <w:rPr>
          <w:rFonts w:ascii="Arial" w:hAnsi="Arial" w:cs="Arial"/>
          <w:i/>
          <w:sz w:val="24"/>
          <w:szCs w:val="24"/>
        </w:rPr>
        <w:t xml:space="preserve">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w:t>
      </w:r>
      <w:r>
        <w:rPr>
          <w:rFonts w:ascii="Arial" w:hAnsi="Arial" w:cs="Arial"/>
          <w:i/>
          <w:sz w:val="24"/>
          <w:szCs w:val="24"/>
        </w:rPr>
        <w:t xml:space="preserve">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w:t>
      </w:r>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Dr. Antenor,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Maria Victoria, Requião Filho, Samuel Dantas e Tiago Amaral (15 Deputados).] </w:t>
      </w:r>
      <w:r>
        <w:rPr>
          <w:rFonts w:ascii="Arial" w:hAnsi="Arial" w:cs="Arial"/>
          <w:sz w:val="24"/>
          <w:szCs w:val="24"/>
        </w:rPr>
        <w:t xml:space="preserve">Com 39 votos favoráveis e nenhum voto contrário, </w:t>
      </w:r>
      <w:r>
        <w:rPr>
          <w:rFonts w:ascii="Arial" w:hAnsi="Arial" w:cs="Arial"/>
          <w:b/>
          <w:sz w:val="24"/>
          <w:szCs w:val="24"/>
        </w:rPr>
        <w:t>está</w:t>
      </w:r>
      <w:r>
        <w:rPr>
          <w:rFonts w:ascii="Arial" w:hAnsi="Arial" w:cs="Arial"/>
          <w:b/>
          <w:sz w:val="24"/>
          <w:szCs w:val="24"/>
        </w:rPr>
        <w:t xml:space="preserve"> aprovado o </w:t>
      </w:r>
      <w:r>
        <w:rPr>
          <w:rFonts w:ascii="Arial" w:hAnsi="Arial" w:cs="Arial"/>
          <w:b/>
          <w:bCs/>
          <w:sz w:val="24"/>
          <w:szCs w:val="24"/>
        </w:rPr>
        <w:t>Substitutivo Geral.</w:t>
      </w:r>
    </w:p>
    <w:p w:rsidR="005153FF" w:rsidRDefault="00413382">
      <w:pPr>
        <w:spacing w:before="113" w:after="113" w:line="360" w:lineRule="auto"/>
        <w:jc w:val="both"/>
      </w:pPr>
      <w:r>
        <w:rPr>
          <w:rFonts w:ascii="Arial" w:hAnsi="Arial" w:cs="Arial"/>
          <w:sz w:val="24"/>
          <w:szCs w:val="24"/>
        </w:rPr>
        <w:t xml:space="preserve">Consulto as duas Lideranças. Por serem matérias praticamente idênticas, os </w:t>
      </w:r>
      <w:r>
        <w:rPr>
          <w:rFonts w:ascii="Arial" w:hAnsi="Arial" w:cs="Arial"/>
          <w:b/>
          <w:sz w:val="24"/>
          <w:szCs w:val="24"/>
        </w:rPr>
        <w:t xml:space="preserve">Itens </w:t>
      </w:r>
      <w:proofErr w:type="gramStart"/>
      <w:r>
        <w:rPr>
          <w:rFonts w:ascii="Arial" w:hAnsi="Arial" w:cs="Arial"/>
          <w:b/>
          <w:sz w:val="24"/>
          <w:szCs w:val="24"/>
        </w:rPr>
        <w:t>3</w:t>
      </w:r>
      <w:proofErr w:type="gramEnd"/>
      <w:r>
        <w:rPr>
          <w:rFonts w:ascii="Arial" w:hAnsi="Arial" w:cs="Arial"/>
          <w:b/>
          <w:sz w:val="24"/>
          <w:szCs w:val="24"/>
        </w:rPr>
        <w:t xml:space="preserve"> e 4vamos fazer votação agrupada.</w:t>
      </w:r>
    </w:p>
    <w:p w:rsidR="005153FF" w:rsidRDefault="00413382">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 xml:space="preserve">2.ª Discussão do Projeto de Decreto Legislativo n.º 1/2024, de autoria da Comissão Executiva, que </w:t>
      </w:r>
      <w:r>
        <w:rPr>
          <w:rFonts w:ascii="Arial" w:hAnsi="Arial" w:cs="Arial"/>
          <w:sz w:val="24"/>
          <w:szCs w:val="24"/>
        </w:rPr>
        <w:t>homologa os decretos do Poder Executivo n.º 4.445, n.º 4.446 e n.º 4.711, que alteram o regulamento do imposto sobre operações relativas à circulação de mercadorias e sobre prestações de serviços de transporte Interestadual e Intermunicipal e de comunicaçã</w:t>
      </w:r>
      <w:r>
        <w:rPr>
          <w:rFonts w:ascii="Arial" w:hAnsi="Arial" w:cs="Arial"/>
          <w:sz w:val="24"/>
          <w:szCs w:val="24"/>
        </w:rPr>
        <w:t>o. Pareceres favoráveis da CCJ e Comissão de Finanças e Tributação.</w:t>
      </w:r>
    </w:p>
    <w:p w:rsidR="005153FF" w:rsidRDefault="00413382">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2.ª Discussão do Projeto de Decreto Legislativo n.º 2/2024, de autoria da Comissão Executiva, que homologa o decreto do Poder Executivo n.º 4.874, que altera o regulamento do impos</w:t>
      </w:r>
      <w:r>
        <w:rPr>
          <w:rFonts w:ascii="Arial" w:hAnsi="Arial" w:cs="Arial"/>
          <w:sz w:val="24"/>
          <w:szCs w:val="24"/>
        </w:rPr>
        <w:t>to sobre operações relativas à circulação de mercadorias e sobre prestações de serviços de transporte Interestadual e Intermunicipal e de comunicação. Pareceres favoráveis da CCJ e Comissão de Finanças e Tributação.</w:t>
      </w:r>
    </w:p>
    <w:p w:rsidR="005153FF" w:rsidRDefault="0041338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Sim, </w:t>
      </w:r>
      <w:r>
        <w:rPr>
          <w:rFonts w:ascii="Arial" w:hAnsi="Arial" w:cs="Arial"/>
          <w:sz w:val="24"/>
          <w:szCs w:val="24"/>
        </w:rPr>
        <w:t>senhor.</w:t>
      </w:r>
    </w:p>
    <w:p w:rsidR="005153FF" w:rsidRDefault="00413382">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Em discussão. Em votação. Votando.</w:t>
      </w:r>
    </w:p>
    <w:p w:rsidR="005153FF" w:rsidRDefault="0041338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5153FF" w:rsidRDefault="0041338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 os Itens 3 e 4 vamos fazer votação agrupada.</w:t>
      </w:r>
    </w:p>
    <w:p w:rsidR="005153FF" w:rsidRDefault="00413382">
      <w:pPr>
        <w:spacing w:before="113" w:after="113" w:line="360" w:lineRule="auto"/>
        <w:jc w:val="both"/>
      </w:pPr>
      <w:r>
        <w:rPr>
          <w:rFonts w:ascii="Arial" w:hAnsi="Arial" w:cs="Arial"/>
          <w:b/>
          <w:sz w:val="24"/>
          <w:szCs w:val="24"/>
        </w:rPr>
        <w:t>DEPUTADO ARI</w:t>
      </w:r>
      <w:r>
        <w:rPr>
          <w:rFonts w:ascii="Arial" w:hAnsi="Arial" w:cs="Arial"/>
          <w:b/>
          <w:sz w:val="24"/>
          <w:szCs w:val="24"/>
        </w:rPr>
        <w:t xml:space="preserve">LSON CHIORATO (PT): </w:t>
      </w:r>
      <w:r>
        <w:rPr>
          <w:rFonts w:ascii="Arial" w:hAnsi="Arial" w:cs="Arial"/>
          <w:i/>
          <w:sz w:val="24"/>
          <w:szCs w:val="24"/>
        </w:rPr>
        <w:t>“Sim”</w:t>
      </w:r>
      <w:r>
        <w:rPr>
          <w:rFonts w:ascii="Arial" w:hAnsi="Arial" w:cs="Arial"/>
          <w:sz w:val="24"/>
          <w:szCs w:val="24"/>
        </w:rPr>
        <w:t>.</w:t>
      </w:r>
    </w:p>
    <w:p w:rsidR="005153FF" w:rsidRDefault="0041338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Votação encerrada, Sr.</w:t>
      </w:r>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w:t>
      </w:r>
      <w:r>
        <w:rPr>
          <w:rFonts w:ascii="Arial" w:hAnsi="Arial" w:cs="Arial"/>
          <w:i/>
          <w:sz w:val="24"/>
          <w:szCs w:val="24"/>
        </w:rPr>
        <w:t xml:space="preserve">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w:t>
      </w:r>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Soldado Adriano José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Maria Victoria, Requião Filho, Ricardo Arruda, Samuel Dantas, Thiago </w:t>
      </w:r>
      <w:proofErr w:type="spellStart"/>
      <w:r>
        <w:rPr>
          <w:rFonts w:ascii="Arial" w:hAnsi="Arial" w:cs="Arial"/>
          <w:i/>
          <w:sz w:val="24"/>
          <w:szCs w:val="24"/>
        </w:rPr>
        <w:t>Buhrer</w:t>
      </w:r>
      <w:proofErr w:type="spellEnd"/>
      <w:r>
        <w:rPr>
          <w:rFonts w:ascii="Arial" w:hAnsi="Arial" w:cs="Arial"/>
          <w:i/>
          <w:sz w:val="24"/>
          <w:szCs w:val="24"/>
        </w:rPr>
        <w:t xml:space="preserve"> e Tiago Amaral (16 Deputados).</w:t>
      </w:r>
      <w:r>
        <w:rPr>
          <w:rFonts w:ascii="Arial" w:hAnsi="Arial" w:cs="Arial"/>
          <w:i/>
          <w:sz w:val="24"/>
          <w:szCs w:val="24"/>
        </w:rPr>
        <w:t xml:space="preserve">] </w:t>
      </w:r>
      <w:r>
        <w:rPr>
          <w:rFonts w:ascii="Arial" w:hAnsi="Arial" w:cs="Arial"/>
          <w:sz w:val="24"/>
          <w:szCs w:val="24"/>
        </w:rPr>
        <w:t xml:space="preserve">Com 38 votos favoráveis e nenhum voto contrário, </w:t>
      </w:r>
      <w:r>
        <w:rPr>
          <w:rFonts w:ascii="Arial" w:hAnsi="Arial" w:cs="Arial"/>
          <w:b/>
          <w:sz w:val="24"/>
          <w:szCs w:val="24"/>
        </w:rPr>
        <w:t>estão aprovados os Projetos.</w:t>
      </w:r>
    </w:p>
    <w:p w:rsidR="005153FF" w:rsidRDefault="00413382">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w:t>
      </w:r>
      <w:r>
        <w:rPr>
          <w:rFonts w:ascii="Arial" w:hAnsi="Arial" w:cs="Arial"/>
          <w:sz w:val="24"/>
          <w:szCs w:val="24"/>
        </w:rPr>
        <w:t xml:space="preserve"> 2.ª Discussão do Projeto de Lei n.º 303/2024, de autoria do Poder Executivo, Mensagem n.º 33/2024, que institui a Rede Estadual de Ajuda Humanitária. Parecer Favorável </w:t>
      </w:r>
      <w:r>
        <w:rPr>
          <w:rFonts w:ascii="Arial" w:hAnsi="Arial" w:cs="Arial"/>
          <w:sz w:val="24"/>
          <w:szCs w:val="24"/>
        </w:rPr>
        <w:t>da CCJ. Em discussão. Em votação. Votando.</w:t>
      </w:r>
    </w:p>
    <w:p w:rsidR="005153FF" w:rsidRDefault="0041338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Este é um projeto que vai permitir as condições de ajuda humanitária ao Rio Grande do Sul. Por isso, peço o voto </w:t>
      </w:r>
      <w:r>
        <w:rPr>
          <w:rFonts w:ascii="Arial" w:hAnsi="Arial" w:cs="Arial"/>
          <w:i/>
          <w:sz w:val="24"/>
          <w:szCs w:val="24"/>
        </w:rPr>
        <w:t>“sim”</w:t>
      </w:r>
      <w:r>
        <w:rPr>
          <w:rFonts w:ascii="Arial" w:hAnsi="Arial" w:cs="Arial"/>
          <w:sz w:val="24"/>
          <w:szCs w:val="24"/>
        </w:rPr>
        <w:t>.</w:t>
      </w:r>
    </w:p>
    <w:p w:rsidR="005153FF" w:rsidRDefault="00413382">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w:t>
      </w:r>
      <w:r>
        <w:rPr>
          <w:rFonts w:ascii="Arial" w:hAnsi="Arial" w:cs="Arial"/>
          <w:i/>
          <w:sz w:val="24"/>
          <w:szCs w:val="24"/>
        </w:rPr>
        <w:t>m”</w:t>
      </w:r>
      <w:r>
        <w:rPr>
          <w:rFonts w:ascii="Arial" w:hAnsi="Arial" w:cs="Arial"/>
          <w:sz w:val="24"/>
          <w:szCs w:val="24"/>
        </w:rPr>
        <w:t xml:space="preserve"> também.</w:t>
      </w:r>
    </w:p>
    <w:p w:rsidR="005153FF" w:rsidRDefault="00413382">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xml:space="preserve">, o seu voto, </w:t>
      </w:r>
      <w:proofErr w:type="spellStart"/>
      <w:r>
        <w:rPr>
          <w:rFonts w:ascii="Arial" w:hAnsi="Arial" w:cs="Arial"/>
          <w:sz w:val="24"/>
          <w:szCs w:val="24"/>
        </w:rPr>
        <w:t>Romanelli</w:t>
      </w:r>
      <w:proofErr w:type="spellEnd"/>
      <w:r>
        <w:rPr>
          <w:rFonts w:ascii="Arial" w:hAnsi="Arial" w:cs="Arial"/>
          <w:sz w:val="24"/>
          <w:szCs w:val="24"/>
        </w:rPr>
        <w:t xml:space="preserve">, Ricardo Arruda.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w:t>
      </w:r>
      <w:r>
        <w:rPr>
          <w:rFonts w:ascii="Arial" w:hAnsi="Arial" w:cs="Arial"/>
          <w:i/>
          <w:sz w:val="24"/>
          <w:szCs w:val="24"/>
        </w:rPr>
        <w:t>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Cristina </w:t>
      </w:r>
      <w:proofErr w:type="spellStart"/>
      <w:r>
        <w:rPr>
          <w:rFonts w:ascii="Arial" w:hAnsi="Arial" w:cs="Arial"/>
          <w:i/>
          <w:sz w:val="24"/>
          <w:szCs w:val="24"/>
        </w:rPr>
        <w:t>Silvestri</w:t>
      </w:r>
      <w:proofErr w:type="spellEnd"/>
      <w:r>
        <w:rPr>
          <w:rFonts w:ascii="Arial" w:hAnsi="Arial" w:cs="Arial"/>
          <w:i/>
          <w:sz w:val="24"/>
          <w:szCs w:val="24"/>
        </w:rPr>
        <w:t>, Del</w:t>
      </w:r>
      <w:r>
        <w:rPr>
          <w:rFonts w:ascii="Arial" w:hAnsi="Arial" w:cs="Arial"/>
          <w:i/>
          <w:sz w:val="24"/>
          <w:szCs w:val="24"/>
        </w:rPr>
        <w:t xml:space="preserve">. </w:t>
      </w:r>
      <w:proofErr w:type="spellStart"/>
      <w:r>
        <w:rPr>
          <w:rFonts w:ascii="Arial" w:hAnsi="Arial" w:cs="Arial"/>
          <w:i/>
          <w:sz w:val="24"/>
          <w:szCs w:val="24"/>
        </w:rPr>
        <w:t>Jacovós</w:t>
      </w:r>
      <w:proofErr w:type="spellEnd"/>
      <w:r>
        <w:rPr>
          <w:rFonts w:ascii="Arial" w:hAnsi="Arial" w:cs="Arial"/>
          <w:i/>
          <w:sz w:val="24"/>
          <w:szCs w:val="24"/>
        </w:rPr>
        <w:t xml:space="preserve">, Do Carmo,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Maria Victoria, Requião Filho, Samuel Dantas e Tiago Amaral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303/2024.</w:t>
      </w:r>
    </w:p>
    <w:p w:rsidR="005153FF" w:rsidRDefault="00413382">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1.ª Discussão do Pr</w:t>
      </w:r>
      <w:r>
        <w:rPr>
          <w:rFonts w:ascii="Arial" w:hAnsi="Arial" w:cs="Arial"/>
          <w:sz w:val="24"/>
          <w:szCs w:val="24"/>
        </w:rPr>
        <w:t>ojeto de Lei n.º 219/2023, de autoria do Deputado Cobra Repórter, anexo o Projeto n.º 287/2023, da Deputada Marli Paulino, que institui a Semana Estadual de Prevenção Contra a Violência e Promoção de Segurança nas Escolas e adota outras providências. Parec</w:t>
      </w:r>
      <w:r>
        <w:rPr>
          <w:rFonts w:ascii="Arial" w:hAnsi="Arial" w:cs="Arial"/>
          <w:sz w:val="24"/>
          <w:szCs w:val="24"/>
        </w:rPr>
        <w:t>eres favoráveis da CCJ, Comissão de Segurança Pública e Comissão de Educação. Em discussão. Em votação. É do Deputado Cobra e da Deputada Marli Paulino. Votando.</w:t>
      </w:r>
    </w:p>
    <w:p w:rsidR="005153FF" w:rsidRDefault="0041338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p>
    <w:p w:rsidR="005153FF" w:rsidRDefault="00413382">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i/>
          <w:sz w:val="24"/>
          <w:szCs w:val="24"/>
        </w:rPr>
        <w:t>”</w:t>
      </w:r>
      <w:r>
        <w:rPr>
          <w:rFonts w:ascii="Arial" w:hAnsi="Arial" w:cs="Arial"/>
          <w:sz w:val="24"/>
          <w:szCs w:val="24"/>
        </w:rPr>
        <w:t>.</w:t>
      </w:r>
    </w:p>
    <w:p w:rsidR="005153FF" w:rsidRDefault="0041338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w:t>
      </w:r>
      <w:r>
        <w:rPr>
          <w:rFonts w:ascii="Arial" w:hAnsi="Arial" w:cs="Arial"/>
          <w:i/>
          <w:sz w:val="24"/>
          <w:szCs w:val="24"/>
        </w:rPr>
        <w:t>enian</w:t>
      </w:r>
      <w:proofErr w:type="spellEnd"/>
      <w:r>
        <w:rPr>
          <w:rFonts w:ascii="Arial" w:hAnsi="Arial" w:cs="Arial"/>
          <w:i/>
          <w:sz w:val="24"/>
          <w:szCs w:val="24"/>
        </w:rPr>
        <w:t xml:space="preserve"> Couto,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lastRenderedPageBreak/>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Marli Paulino, Matheus</w:t>
      </w:r>
      <w:r>
        <w:rPr>
          <w:rFonts w:ascii="Arial" w:hAnsi="Arial" w:cs="Arial"/>
          <w:i/>
          <w:sz w:val="24"/>
          <w:szCs w:val="24"/>
        </w:rPr>
        <w:t xml:space="preserve">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bCs/>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Ana Juli</w:t>
      </w:r>
      <w:r>
        <w:rPr>
          <w:rFonts w:ascii="Arial" w:hAnsi="Arial" w:cs="Arial"/>
          <w:i/>
          <w:sz w:val="24"/>
          <w:szCs w:val="24"/>
        </w:rPr>
        <w:t xml:space="preserve">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Dr. Antenor,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Luiz Fernando Guerra, Maria Victoria, Requião Filho, Samuel Dantas, Soldado Adriano José e Tiago Amaral (17 Deputados).] </w:t>
      </w:r>
      <w:r>
        <w:rPr>
          <w:rFonts w:ascii="Arial" w:hAnsi="Arial" w:cs="Arial"/>
          <w:sz w:val="24"/>
          <w:szCs w:val="24"/>
        </w:rPr>
        <w:t xml:space="preserve">Com 37 votos favoráveis e nenhum voto </w:t>
      </w:r>
      <w:r>
        <w:rPr>
          <w:rFonts w:ascii="Arial" w:hAnsi="Arial" w:cs="Arial"/>
          <w:sz w:val="24"/>
          <w:szCs w:val="24"/>
        </w:rPr>
        <w:t xml:space="preserve">contrário, </w:t>
      </w:r>
      <w:r>
        <w:rPr>
          <w:rFonts w:ascii="Arial" w:hAnsi="Arial" w:cs="Arial"/>
          <w:b/>
          <w:sz w:val="24"/>
          <w:szCs w:val="24"/>
        </w:rPr>
        <w:t>está aprovado o Projeto de Lei n.º 219/2023</w:t>
      </w:r>
      <w:r>
        <w:rPr>
          <w:rFonts w:ascii="Arial" w:hAnsi="Arial" w:cs="Arial"/>
          <w:b/>
          <w:bCs/>
          <w:sz w:val="24"/>
          <w:szCs w:val="24"/>
        </w:rPr>
        <w:t>.</w:t>
      </w:r>
    </w:p>
    <w:p w:rsidR="005153FF" w:rsidRDefault="00413382">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 xml:space="preserve">1.ª Discussão do Projeto de Lei n.º 861/2023, de autoria do Deputado Luis Raimundo </w:t>
      </w:r>
      <w:proofErr w:type="spellStart"/>
      <w:r>
        <w:rPr>
          <w:rFonts w:ascii="Arial" w:hAnsi="Arial" w:cs="Arial"/>
          <w:sz w:val="24"/>
          <w:szCs w:val="24"/>
        </w:rPr>
        <w:t>Corti</w:t>
      </w:r>
      <w:proofErr w:type="spellEnd"/>
      <w:r>
        <w:rPr>
          <w:rFonts w:ascii="Arial" w:hAnsi="Arial" w:cs="Arial"/>
          <w:sz w:val="24"/>
          <w:szCs w:val="24"/>
        </w:rPr>
        <w:t xml:space="preserve">, que determina que os estabelecimentos varejistas fixem cartazes e/ou tarjetas informando o consumidor </w:t>
      </w:r>
      <w:r>
        <w:rPr>
          <w:rFonts w:ascii="Arial" w:hAnsi="Arial" w:cs="Arial"/>
          <w:sz w:val="24"/>
          <w:szCs w:val="24"/>
        </w:rPr>
        <w:t>sobre a origem, a data de recebimento e de validade de seus produtos. Pareceres favoráveis da CCJ, Comissão de Defesa do Consumidor e Comissão de Indústria, Comércio, Emprego e Renda. Substitutivo geral da CCJ. Em discussão. Em votação. Votando. Como encam</w:t>
      </w:r>
      <w:r>
        <w:rPr>
          <w:rFonts w:ascii="Arial" w:hAnsi="Arial" w:cs="Arial"/>
          <w:sz w:val="24"/>
          <w:szCs w:val="24"/>
        </w:rPr>
        <w:t>inham o voto os Líderes?</w:t>
      </w:r>
    </w:p>
    <w:p w:rsidR="005153FF" w:rsidRDefault="0041338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5153FF" w:rsidRDefault="00413382">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5153FF" w:rsidRDefault="0041338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Estou encerrando a votação, Sr.</w:t>
      </w:r>
      <w:r>
        <w:rPr>
          <w:rFonts w:ascii="Arial" w:hAnsi="Arial" w:cs="Arial"/>
          <w:sz w:val="24"/>
          <w:szCs w:val="24"/>
          <w:vertAlign w:val="superscript"/>
        </w:rPr>
        <w:t>s</w:t>
      </w:r>
      <w:r>
        <w:rPr>
          <w:rFonts w:ascii="Arial" w:hAnsi="Arial" w:cs="Arial"/>
          <w:sz w:val="24"/>
          <w:szCs w:val="24"/>
        </w:rPr>
        <w:t xml:space="preserve"> Deputados.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Gilson </w:t>
      </w:r>
      <w:r>
        <w:rPr>
          <w:rFonts w:ascii="Arial" w:hAnsi="Arial" w:cs="Arial"/>
          <w:i/>
          <w:sz w:val="24"/>
          <w:szCs w:val="24"/>
        </w:rPr>
        <w:t xml:space="preserve">de Souza,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Renato Freitas, Ricardo Arruda, Soldado Adri</w:t>
      </w:r>
      <w:r>
        <w:rPr>
          <w:rFonts w:ascii="Arial" w:hAnsi="Arial" w:cs="Arial"/>
          <w:i/>
          <w:sz w:val="24"/>
          <w:szCs w:val="24"/>
        </w:rPr>
        <w:t xml:space="preserve">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w:t>
      </w:r>
      <w:proofErr w:type="spellStart"/>
      <w:r>
        <w:rPr>
          <w:rFonts w:ascii="Arial" w:hAnsi="Arial" w:cs="Arial"/>
          <w:i/>
          <w:sz w:val="24"/>
          <w:szCs w:val="24"/>
        </w:rPr>
        <w:lastRenderedPageBreak/>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w:t>
      </w:r>
      <w:r>
        <w:rPr>
          <w:rFonts w:ascii="Arial" w:hAnsi="Arial" w:cs="Arial"/>
          <w:i/>
          <w:sz w:val="24"/>
          <w:szCs w:val="24"/>
        </w:rPr>
        <w:t>n</w:t>
      </w:r>
      <w:proofErr w:type="spellEnd"/>
      <w:r>
        <w:rPr>
          <w:rFonts w:ascii="Arial" w:hAnsi="Arial" w:cs="Arial"/>
          <w:i/>
          <w:sz w:val="24"/>
          <w:szCs w:val="24"/>
        </w:rPr>
        <w:t xml:space="preserve">, Luiz Fernando Guerra, Maria Victoria, Matheus Vermelho, Ney </w:t>
      </w:r>
      <w:proofErr w:type="spellStart"/>
      <w:r>
        <w:rPr>
          <w:rFonts w:ascii="Arial" w:hAnsi="Arial" w:cs="Arial"/>
          <w:i/>
          <w:sz w:val="24"/>
          <w:szCs w:val="24"/>
        </w:rPr>
        <w:t>Leprevost</w:t>
      </w:r>
      <w:proofErr w:type="spellEnd"/>
      <w:r>
        <w:rPr>
          <w:rFonts w:ascii="Arial" w:hAnsi="Arial" w:cs="Arial"/>
          <w:i/>
          <w:sz w:val="24"/>
          <w:szCs w:val="24"/>
        </w:rPr>
        <w:t xml:space="preserve">, Requião Filho, Samuel Dantas e Tiago Amaral (19 Deputados).] </w:t>
      </w:r>
      <w:r>
        <w:rPr>
          <w:rFonts w:ascii="Arial" w:hAnsi="Arial" w:cs="Arial"/>
          <w:sz w:val="24"/>
          <w:szCs w:val="24"/>
        </w:rPr>
        <w:t xml:space="preserve">Com 35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861/2023.</w:t>
      </w:r>
    </w:p>
    <w:p w:rsidR="005153FF" w:rsidRDefault="00413382">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cs="Arial"/>
          <w:sz w:val="24"/>
          <w:szCs w:val="24"/>
        </w:rPr>
        <w:t>1.ª Discussão do Pr</w:t>
      </w:r>
      <w:r>
        <w:rPr>
          <w:rFonts w:ascii="Arial" w:hAnsi="Arial" w:cs="Arial"/>
          <w:sz w:val="24"/>
          <w:szCs w:val="24"/>
        </w:rPr>
        <w:t>ojeto de Lei n.º 982/2023, de autoria da Deputada Marli Paulino, que institui a Semana Estadual do Artesanato no Paraná, a ser realizada na terceira semana de março do ano civil, em cumprimento à Lei Estadual n.º 17.600, de 12/06/2013, a qual institui a Po</w:t>
      </w:r>
      <w:r>
        <w:rPr>
          <w:rFonts w:ascii="Arial" w:hAnsi="Arial" w:cs="Arial"/>
          <w:sz w:val="24"/>
          <w:szCs w:val="24"/>
        </w:rPr>
        <w:t>lítica Estadual de valorização do artesanato. Pareceres favoráveis da CCJ e Comissão de Cultura. Em discussão o Projeto. Em votação. Votando.</w:t>
      </w:r>
    </w:p>
    <w:p w:rsidR="005153FF" w:rsidRDefault="00413382">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5153FF" w:rsidRDefault="00413382">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w:t>
      </w:r>
      <w:r>
        <w:rPr>
          <w:rFonts w:ascii="Arial" w:hAnsi="Arial" w:cs="Arial"/>
          <w:i/>
          <w:sz w:val="24"/>
          <w:szCs w:val="24"/>
        </w:rPr>
        <w:t>“sim”</w:t>
      </w:r>
      <w:r>
        <w:rPr>
          <w:rFonts w:ascii="Arial" w:hAnsi="Arial" w:cs="Arial"/>
          <w:sz w:val="24"/>
          <w:szCs w:val="24"/>
        </w:rPr>
        <w:t>.</w:t>
      </w:r>
    </w:p>
    <w:p w:rsidR="005153FF" w:rsidRDefault="00413382">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w:t>
      </w:r>
      <w:r>
        <w:rPr>
          <w:rFonts w:ascii="Arial" w:hAnsi="Arial" w:cs="Arial"/>
          <w:b/>
          <w:sz w:val="24"/>
          <w:szCs w:val="24"/>
        </w:rPr>
        <w:t xml:space="preserv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w:t>
      </w:r>
      <w:r>
        <w:rPr>
          <w:rFonts w:ascii="Arial" w:hAnsi="Arial" w:cs="Arial"/>
          <w:i/>
          <w:sz w:val="24"/>
          <w:szCs w:val="24"/>
        </w:rPr>
        <w:t xml:space="preserve"> Antenor, Evandro Araújo, Fabio Oliveira, Gilson de Souza,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Paulo Gomes, Professor Lemos,</w:t>
      </w:r>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Flavia </w:t>
      </w:r>
      <w:proofErr w:type="spellStart"/>
      <w:r>
        <w:rPr>
          <w:rFonts w:ascii="Arial" w:hAnsi="Arial" w:cs="Arial"/>
          <w:i/>
          <w:sz w:val="24"/>
          <w:szCs w:val="24"/>
        </w:rPr>
        <w:t>Francischini</w:t>
      </w:r>
      <w:proofErr w:type="spellEnd"/>
      <w:r>
        <w:rPr>
          <w:rFonts w:ascii="Arial" w:hAnsi="Arial" w:cs="Arial"/>
          <w:i/>
          <w:sz w:val="24"/>
          <w:szCs w:val="24"/>
        </w:rPr>
        <w:t>,</w:t>
      </w:r>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Maria Victoria, Requião Filho, Samuel Dantas, Soldado Adriano José e Tiago Amaral (20 Deputados).] </w:t>
      </w:r>
      <w:r>
        <w:rPr>
          <w:rFonts w:ascii="Arial" w:hAnsi="Arial" w:cs="Arial"/>
          <w:sz w:val="24"/>
          <w:szCs w:val="24"/>
        </w:rPr>
        <w:t xml:space="preserve">Com 34 votos favoráveis e nenhum voto contrário, </w:t>
      </w:r>
      <w:r>
        <w:rPr>
          <w:rFonts w:ascii="Arial" w:hAnsi="Arial" w:cs="Arial"/>
          <w:b/>
          <w:sz w:val="24"/>
          <w:szCs w:val="24"/>
        </w:rPr>
        <w:t xml:space="preserve">está </w:t>
      </w:r>
      <w:r>
        <w:rPr>
          <w:rFonts w:ascii="Arial" w:hAnsi="Arial" w:cs="Arial"/>
          <w:b/>
          <w:sz w:val="24"/>
          <w:szCs w:val="24"/>
          <w:u w:val="single"/>
        </w:rPr>
        <w:t>a</w:t>
      </w:r>
      <w:r>
        <w:rPr>
          <w:rFonts w:ascii="Arial" w:hAnsi="Arial" w:cs="Arial"/>
          <w:b/>
          <w:sz w:val="24"/>
          <w:szCs w:val="24"/>
          <w:u w:val="single"/>
        </w:rPr>
        <w:t>provado</w:t>
      </w:r>
      <w:r>
        <w:rPr>
          <w:rFonts w:ascii="Arial" w:hAnsi="Arial" w:cs="Arial"/>
          <w:b/>
          <w:sz w:val="24"/>
          <w:szCs w:val="24"/>
        </w:rPr>
        <w:t xml:space="preserve"> o Projeto de Lei n.º 982/2023. </w:t>
      </w:r>
      <w:r>
        <w:rPr>
          <w:rFonts w:ascii="Arial" w:hAnsi="Arial" w:cs="Arial"/>
          <w:b/>
          <w:bCs/>
          <w:sz w:val="24"/>
          <w:szCs w:val="24"/>
        </w:rPr>
        <w:t xml:space="preserve">Trinta e cinco votos, com o voto da Deputada </w:t>
      </w:r>
      <w:proofErr w:type="spellStart"/>
      <w:r>
        <w:rPr>
          <w:rFonts w:ascii="Arial" w:hAnsi="Arial" w:cs="Arial"/>
          <w:b/>
          <w:bCs/>
          <w:sz w:val="24"/>
          <w:szCs w:val="24"/>
        </w:rPr>
        <w:t>Cloara</w:t>
      </w:r>
      <w:proofErr w:type="spellEnd"/>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w:t>
      </w:r>
    </w:p>
    <w:p w:rsidR="005153FF" w:rsidRDefault="00413382">
      <w:pPr>
        <w:pStyle w:val="Corpodetexto2"/>
        <w:spacing w:line="360" w:lineRule="auto"/>
      </w:pPr>
      <w:r>
        <w:lastRenderedPageBreak/>
        <w:t>(Não havendo mais matéria a ser deliberada na pauta da Ordem do Dia, passou-se à votação dos Requerimentos.)</w:t>
      </w:r>
    </w:p>
    <w:p w:rsidR="005153FF" w:rsidRDefault="00413382">
      <w:pPr>
        <w:spacing w:before="113" w:after="113" w:line="360" w:lineRule="auto"/>
        <w:jc w:val="both"/>
      </w:pPr>
      <w:r>
        <w:rPr>
          <w:rFonts w:ascii="Arial" w:hAnsi="Arial" w:cs="Arial"/>
          <w:b/>
          <w:bCs/>
          <w:sz w:val="24"/>
          <w:szCs w:val="24"/>
        </w:rPr>
        <w:t>REQUERIMENTOS.</w:t>
      </w:r>
    </w:p>
    <w:p w:rsidR="005153FF" w:rsidRDefault="00413382">
      <w:pPr>
        <w:spacing w:before="113" w:after="113" w:line="360" w:lineRule="auto"/>
        <w:jc w:val="both"/>
      </w:pPr>
      <w:r>
        <w:rPr>
          <w:rFonts w:ascii="Arial" w:hAnsi="Arial" w:cs="Arial"/>
          <w:b/>
          <w:sz w:val="24"/>
          <w:szCs w:val="24"/>
        </w:rPr>
        <w:t>Requerimento n.</w:t>
      </w:r>
      <w:r>
        <w:rPr>
          <w:rFonts w:ascii="Arial" w:hAnsi="Arial" w:cs="Arial"/>
          <w:b/>
          <w:sz w:val="24"/>
          <w:szCs w:val="24"/>
        </w:rPr>
        <w:t>º 1233/2024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os Projetos de Decreto Legislativo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proofErr w:type="gramStart"/>
      <w:r>
        <w:rPr>
          <w:rFonts w:ascii="Arial" w:hAnsi="Arial" w:cs="Arial"/>
          <w:sz w:val="24"/>
          <w:szCs w:val="24"/>
        </w:rPr>
        <w:t>1</w:t>
      </w:r>
      <w:proofErr w:type="gramEnd"/>
      <w:r>
        <w:rPr>
          <w:rFonts w:ascii="Arial" w:hAnsi="Arial" w:cs="Arial"/>
          <w:sz w:val="24"/>
          <w:szCs w:val="24"/>
        </w:rPr>
        <w:t xml:space="preserve"> e 2/2024 da Ordem do Dia da Sessão Ordinária antecipada do dia 15 de maio para o dia 14 de maio de 2024; e </w:t>
      </w:r>
      <w:r>
        <w:rPr>
          <w:rFonts w:ascii="Arial" w:hAnsi="Arial" w:cs="Arial"/>
          <w:b/>
          <w:sz w:val="24"/>
          <w:szCs w:val="24"/>
        </w:rPr>
        <w:t>Requerimento</w:t>
      </w:r>
      <w:r>
        <w:rPr>
          <w:rFonts w:ascii="Arial" w:hAnsi="Arial" w:cs="Arial"/>
          <w:b/>
          <w:sz w:val="24"/>
          <w:szCs w:val="24"/>
        </w:rPr>
        <w:t xml:space="preserve"> n.º 1262/2024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 Projeto de Lei n.º 303/2024, da Ordem do Dia antecipada do dia 15 de maio de 2024. Deputados que aprovam permaneçam como estão. </w:t>
      </w:r>
      <w:r>
        <w:rPr>
          <w:rFonts w:ascii="Arial" w:hAnsi="Arial" w:cs="Arial"/>
          <w:b/>
          <w:sz w:val="24"/>
          <w:szCs w:val="24"/>
          <w:u w:val="single"/>
        </w:rPr>
        <w:t>Aprovados</w:t>
      </w:r>
      <w:r>
        <w:rPr>
          <w:rFonts w:ascii="Arial" w:hAnsi="Arial" w:cs="Arial"/>
          <w:b/>
          <w:sz w:val="24"/>
          <w:szCs w:val="24"/>
        </w:rPr>
        <w:t xml:space="preserve"> os Requerimentos</w:t>
      </w:r>
      <w:r>
        <w:rPr>
          <w:rFonts w:ascii="Arial" w:hAnsi="Arial" w:cs="Arial"/>
          <w:b/>
          <w:bCs/>
          <w:sz w:val="24"/>
          <w:szCs w:val="24"/>
        </w:rPr>
        <w:t xml:space="preserve">. </w:t>
      </w:r>
      <w:r>
        <w:rPr>
          <w:rFonts w:ascii="Arial" w:hAnsi="Arial" w:cs="Arial"/>
          <w:sz w:val="24"/>
          <w:szCs w:val="24"/>
        </w:rPr>
        <w:t>(</w:t>
      </w:r>
      <w:proofErr w:type="gramStart"/>
      <w:r>
        <w:rPr>
          <w:rFonts w:ascii="Arial" w:hAnsi="Arial" w:cs="Arial"/>
          <w:sz w:val="24"/>
          <w:szCs w:val="24"/>
          <w:u w:val="single"/>
        </w:rPr>
        <w:t>Requerimentos encaminhado à Diretoria Legislativa para providências</w:t>
      </w:r>
      <w:proofErr w:type="gramEnd"/>
      <w:r>
        <w:rPr>
          <w:rFonts w:ascii="Arial" w:hAnsi="Arial" w:cs="Arial"/>
          <w:sz w:val="24"/>
          <w:szCs w:val="24"/>
        </w:rPr>
        <w:t>.)</w:t>
      </w:r>
    </w:p>
    <w:p w:rsidR="005153FF" w:rsidRDefault="00413382">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marcando outra </w:t>
      </w:r>
      <w:r>
        <w:rPr>
          <w:rFonts w:ascii="Arial" w:hAnsi="Arial" w:cs="Arial"/>
          <w:b/>
          <w:bCs/>
          <w:sz w:val="24"/>
          <w:szCs w:val="24"/>
        </w:rPr>
        <w:t xml:space="preserve">Sessão Ordinária </w:t>
      </w:r>
      <w:r>
        <w:rPr>
          <w:rFonts w:ascii="Arial" w:hAnsi="Arial" w:cs="Arial"/>
          <w:sz w:val="24"/>
          <w:szCs w:val="24"/>
        </w:rPr>
        <w:t xml:space="preserve">para segunda-feira, com a seguinte </w:t>
      </w:r>
      <w:r>
        <w:rPr>
          <w:rFonts w:ascii="Arial" w:hAnsi="Arial" w:cs="Arial"/>
          <w:b/>
          <w:bCs/>
          <w:sz w:val="24"/>
          <w:szCs w:val="24"/>
        </w:rPr>
        <w:t>Ordem do D</w:t>
      </w:r>
      <w:r>
        <w:rPr>
          <w:rFonts w:ascii="Arial" w:hAnsi="Arial" w:cs="Arial"/>
          <w:b/>
          <w:bCs/>
          <w:sz w:val="24"/>
          <w:szCs w:val="24"/>
        </w:rPr>
        <w:t xml:space="preserve">ia: </w:t>
      </w:r>
      <w:r>
        <w:rPr>
          <w:rFonts w:ascii="Arial" w:hAnsi="Arial" w:cs="Arial"/>
          <w:sz w:val="24"/>
          <w:szCs w:val="24"/>
          <w:shd w:val="clear" w:color="auto" w:fill="FFFFFF"/>
        </w:rPr>
        <w:t>Redação Final dos Projetos de Lei n.º</w:t>
      </w:r>
      <w:r>
        <w:rPr>
          <w:rFonts w:ascii="Arial" w:hAnsi="Arial" w:cs="Arial"/>
          <w:sz w:val="24"/>
          <w:szCs w:val="24"/>
          <w:shd w:val="clear" w:color="auto" w:fill="FFFFFF"/>
          <w:vertAlign w:val="superscript"/>
        </w:rPr>
        <w:t xml:space="preserve">s </w:t>
      </w:r>
      <w:r>
        <w:rPr>
          <w:rFonts w:ascii="Arial" w:hAnsi="Arial" w:cs="Arial"/>
          <w:sz w:val="24"/>
          <w:szCs w:val="24"/>
          <w:shd w:val="clear" w:color="auto" w:fill="FFFFFF"/>
        </w:rPr>
        <w:t xml:space="preserve">231/2022, 475/2022, 477/2022, 460/2023, 752/2023 e 925/2023; 3.ª Discussão do Projeto de Lei n.º 41/2024; 2.ª Discussão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vertAlign w:val="superscript"/>
        </w:rPr>
        <w:t xml:space="preserve"> </w:t>
      </w:r>
      <w:r>
        <w:rPr>
          <w:rFonts w:ascii="Arial" w:hAnsi="Arial" w:cs="Arial"/>
          <w:sz w:val="24"/>
          <w:szCs w:val="24"/>
          <w:shd w:val="clear" w:color="auto" w:fill="FFFFFF"/>
        </w:rPr>
        <w:t>219/2023, 861/2023 e 982/2023; e 1.ª Discussão do Projeto de Lei Com</w:t>
      </w:r>
      <w:r>
        <w:rPr>
          <w:rFonts w:ascii="Arial" w:hAnsi="Arial" w:cs="Arial"/>
          <w:sz w:val="24"/>
          <w:szCs w:val="24"/>
          <w:shd w:val="clear" w:color="auto" w:fill="FFFFFF"/>
        </w:rPr>
        <w:t xml:space="preserve">plementar n.º 6/2024 e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vertAlign w:val="superscript"/>
        </w:rPr>
        <w:t xml:space="preserve"> </w:t>
      </w:r>
      <w:r>
        <w:rPr>
          <w:rFonts w:ascii="Arial" w:hAnsi="Arial" w:cs="Arial"/>
          <w:sz w:val="24"/>
          <w:szCs w:val="24"/>
          <w:shd w:val="clear" w:color="auto" w:fill="FFFFFF"/>
        </w:rPr>
        <w:t>229/2021, 769/2023, 299/2024 e 300/2024.</w:t>
      </w:r>
    </w:p>
    <w:p w:rsidR="005153FF" w:rsidRDefault="00413382">
      <w:pPr>
        <w:spacing w:before="113" w:after="113" w:line="360" w:lineRule="auto"/>
      </w:pPr>
      <w:r>
        <w:rPr>
          <w:rFonts w:ascii="Arial" w:hAnsi="Arial" w:cs="Arial"/>
          <w:b/>
          <w:i/>
          <w:sz w:val="24"/>
          <w:szCs w:val="24"/>
          <w:shd w:val="clear" w:color="auto" w:fill="FFFFFF"/>
        </w:rPr>
        <w:t>“LEVANTA-SE A SESSÃO.”</w:t>
      </w:r>
    </w:p>
    <w:p w:rsidR="005153FF" w:rsidRDefault="00413382">
      <w:pPr>
        <w:spacing w:before="113" w:after="113" w:line="360" w:lineRule="auto"/>
        <w:jc w:val="both"/>
      </w:pPr>
      <w:r>
        <w:rPr>
          <w:rFonts w:ascii="Arial" w:hAnsi="Arial" w:cs="Arial"/>
          <w:sz w:val="24"/>
          <w:szCs w:val="24"/>
        </w:rPr>
        <w:t xml:space="preserve">(Sessão encerrada às 16h53, tendo sido lavrada a Ata para fins de publicação em atendimento ao disposto no art. 139 da Resolução n.º 11 de </w:t>
      </w:r>
      <w:r>
        <w:rPr>
          <w:rFonts w:ascii="Arial" w:hAnsi="Arial" w:cs="Arial"/>
          <w:sz w:val="24"/>
          <w:szCs w:val="24"/>
        </w:rPr>
        <w:t>23/8/2016, Regimento Interno.)</w:t>
      </w:r>
    </w:p>
    <w:sectPr w:rsidR="005153FF" w:rsidSect="005153FF">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382" w:rsidRDefault="00413382" w:rsidP="00413382">
      <w:pPr>
        <w:spacing w:after="0" w:line="240" w:lineRule="auto"/>
      </w:pPr>
      <w:r>
        <w:separator/>
      </w:r>
    </w:p>
  </w:endnote>
  <w:endnote w:type="continuationSeparator" w:id="1">
    <w:p w:rsidR="00413382" w:rsidRDefault="00413382" w:rsidP="004133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05"/>
      <w:docPartObj>
        <w:docPartGallery w:val="Page Numbers (Bottom of Page)"/>
        <w:docPartUnique/>
      </w:docPartObj>
    </w:sdtPr>
    <w:sdtContent>
      <w:p w:rsidR="00413382" w:rsidRDefault="00413382">
        <w:pPr>
          <w:pStyle w:val="Rodap"/>
          <w:jc w:val="right"/>
        </w:pPr>
        <w:fldSimple w:instr=" PAGE   \* MERGEFORMAT ">
          <w:r>
            <w:rPr>
              <w:noProof/>
            </w:rPr>
            <w:t>2</w:t>
          </w:r>
        </w:fldSimple>
      </w:p>
    </w:sdtContent>
  </w:sdt>
  <w:p w:rsidR="00413382" w:rsidRDefault="0041338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382" w:rsidRDefault="00413382" w:rsidP="00413382">
      <w:pPr>
        <w:spacing w:after="0" w:line="240" w:lineRule="auto"/>
      </w:pPr>
      <w:r>
        <w:separator/>
      </w:r>
    </w:p>
  </w:footnote>
  <w:footnote w:type="continuationSeparator" w:id="1">
    <w:p w:rsidR="00413382" w:rsidRDefault="00413382" w:rsidP="004133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382" w:rsidRDefault="00413382" w:rsidP="00413382">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413382" w:rsidRPr="00342490" w:rsidRDefault="00413382" w:rsidP="0041338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413382" w:rsidRPr="00342490" w:rsidRDefault="00413382" w:rsidP="0041338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413382" w:rsidRPr="00342490" w:rsidRDefault="00413382" w:rsidP="0041338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13382" w:rsidRDefault="00413382" w:rsidP="00413382">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413382" w:rsidRDefault="0041338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5153FF"/>
    <w:rsid w:val="00413382"/>
    <w:rsid w:val="005153FF"/>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3FF"/>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5153FF"/>
    <w:pPr>
      <w:keepNext/>
      <w:spacing w:line="240" w:lineRule="exact"/>
      <w:jc w:val="both"/>
    </w:pPr>
    <w:rPr>
      <w:b/>
      <w:sz w:val="28"/>
      <w:szCs w:val="28"/>
    </w:rPr>
  </w:style>
  <w:style w:type="character" w:customStyle="1" w:styleId="Ttulo1Char">
    <w:name w:val="Título 1 Char"/>
    <w:basedOn w:val="Fontepargpadro"/>
    <w:qFormat/>
    <w:rsid w:val="005153FF"/>
    <w:rPr>
      <w:rFonts w:ascii="Times New Roman" w:eastAsia="Times New Roman" w:hAnsi="Times New Roman"/>
      <w:b/>
      <w:color w:val="000000"/>
      <w:sz w:val="28"/>
      <w:szCs w:val="28"/>
    </w:rPr>
  </w:style>
  <w:style w:type="character" w:customStyle="1" w:styleId="A11">
    <w:name w:val="A11"/>
    <w:qFormat/>
    <w:rsid w:val="005153FF"/>
    <w:rPr>
      <w:color w:val="000000"/>
      <w:sz w:val="14"/>
    </w:rPr>
  </w:style>
  <w:style w:type="character" w:customStyle="1" w:styleId="A12">
    <w:name w:val="A12"/>
    <w:qFormat/>
    <w:rsid w:val="005153FF"/>
    <w:rPr>
      <w:color w:val="000000"/>
      <w:sz w:val="14"/>
      <w:u w:val="single"/>
    </w:rPr>
  </w:style>
  <w:style w:type="character" w:customStyle="1" w:styleId="Pr-formataoHTMLChar">
    <w:name w:val="Pré-formatação HTML Char"/>
    <w:basedOn w:val="Fontepargpadro"/>
    <w:qFormat/>
    <w:rsid w:val="005153FF"/>
    <w:rPr>
      <w:rFonts w:ascii="Courier New" w:eastAsia="Times New Roman" w:hAnsi="Courier New" w:cs="Courier New"/>
      <w:color w:val="000000"/>
      <w:sz w:val="20"/>
      <w:szCs w:val="20"/>
      <w:lang w:eastAsia="pt-BR"/>
    </w:rPr>
  </w:style>
  <w:style w:type="character" w:styleId="nfase">
    <w:name w:val="Emphasis"/>
    <w:basedOn w:val="Fontepargpadro"/>
    <w:qFormat/>
    <w:rsid w:val="005153FF"/>
    <w:rPr>
      <w:rFonts w:ascii="Times New Roman" w:eastAsia="Times New Roman" w:hAnsi="Times New Roman"/>
      <w:i/>
      <w:iCs/>
      <w:color w:val="000000"/>
      <w:sz w:val="24"/>
      <w:szCs w:val="24"/>
    </w:rPr>
  </w:style>
  <w:style w:type="character" w:styleId="Forte">
    <w:name w:val="Strong"/>
    <w:basedOn w:val="Fontepargpadro"/>
    <w:qFormat/>
    <w:rsid w:val="005153FF"/>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5153FF"/>
    <w:rPr>
      <w:rFonts w:ascii="Arial" w:eastAsia="Times New Roman" w:hAnsi="Arial" w:cs="Arial"/>
      <w:color w:val="000000"/>
      <w:sz w:val="28"/>
      <w:szCs w:val="28"/>
    </w:rPr>
  </w:style>
  <w:style w:type="character" w:styleId="TextodoEspaoReservado">
    <w:name w:val="Placeholder Text"/>
    <w:basedOn w:val="Fontepargpadro"/>
    <w:qFormat/>
    <w:rsid w:val="005153FF"/>
    <w:rPr>
      <w:rFonts w:ascii="Times New Roman" w:eastAsia="Times New Roman" w:hAnsi="Times New Roman"/>
      <w:color w:val="808080"/>
      <w:sz w:val="24"/>
      <w:szCs w:val="24"/>
    </w:rPr>
  </w:style>
  <w:style w:type="character" w:customStyle="1" w:styleId="TextodebaloChar">
    <w:name w:val="Texto de balão Char"/>
    <w:basedOn w:val="Fontepargpadro"/>
    <w:qFormat/>
    <w:rsid w:val="005153FF"/>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5153FF"/>
    <w:rPr>
      <w:rFonts w:ascii="Arial" w:eastAsia="Times New Roman" w:hAnsi="Arial" w:cs="Arial"/>
      <w:color w:val="000000"/>
      <w:sz w:val="24"/>
      <w:szCs w:val="24"/>
    </w:rPr>
  </w:style>
  <w:style w:type="character" w:customStyle="1" w:styleId="Corpodetexto2Char">
    <w:name w:val="Corpo de texto 2 Char"/>
    <w:basedOn w:val="Fontepargpadro"/>
    <w:qFormat/>
    <w:rsid w:val="005153FF"/>
    <w:rPr>
      <w:rFonts w:ascii="Arial" w:eastAsia="Times New Roman" w:hAnsi="Arial" w:cs="Arial"/>
      <w:color w:val="000000"/>
      <w:sz w:val="24"/>
      <w:szCs w:val="24"/>
      <w:lang w:eastAsia="pt-BR"/>
    </w:rPr>
  </w:style>
  <w:style w:type="character" w:customStyle="1" w:styleId="street-address">
    <w:name w:val="street-address"/>
    <w:basedOn w:val="Fontepargpadro"/>
    <w:qFormat/>
    <w:rsid w:val="005153FF"/>
    <w:rPr>
      <w:rFonts w:ascii="Times New Roman" w:eastAsia="Times New Roman" w:hAnsi="Times New Roman"/>
      <w:color w:val="000000"/>
      <w:sz w:val="24"/>
      <w:szCs w:val="24"/>
    </w:rPr>
  </w:style>
  <w:style w:type="paragraph" w:styleId="Ttulo">
    <w:name w:val="Title"/>
    <w:basedOn w:val="Normal"/>
    <w:next w:val="Corpodetexto"/>
    <w:qFormat/>
    <w:rsid w:val="005153FF"/>
    <w:pPr>
      <w:keepNext/>
      <w:spacing w:before="240" w:after="120"/>
    </w:pPr>
    <w:rPr>
      <w:rFonts w:ascii="Liberation Sans" w:eastAsia="Microsoft YaHei" w:hAnsi="Liberation Sans" w:cs="Lucida Sans"/>
      <w:sz w:val="28"/>
      <w:szCs w:val="28"/>
    </w:rPr>
  </w:style>
  <w:style w:type="paragraph" w:styleId="Corpodetexto">
    <w:name w:val="Body Text"/>
    <w:basedOn w:val="Normal"/>
    <w:rsid w:val="005153FF"/>
    <w:pPr>
      <w:spacing w:line="360" w:lineRule="exact"/>
      <w:jc w:val="both"/>
    </w:pPr>
    <w:rPr>
      <w:rFonts w:ascii="Arial" w:hAnsi="Arial" w:cs="Arial"/>
      <w:sz w:val="28"/>
      <w:szCs w:val="28"/>
    </w:rPr>
  </w:style>
  <w:style w:type="paragraph" w:styleId="Lista">
    <w:name w:val="List"/>
    <w:basedOn w:val="Corpodetexto"/>
    <w:rsid w:val="005153FF"/>
    <w:rPr>
      <w:rFonts w:cs="Lucida Sans"/>
    </w:rPr>
  </w:style>
  <w:style w:type="paragraph" w:customStyle="1" w:styleId="Caption">
    <w:name w:val="Caption"/>
    <w:basedOn w:val="Normal"/>
    <w:qFormat/>
    <w:rsid w:val="005153FF"/>
    <w:pPr>
      <w:spacing w:before="120" w:after="120"/>
    </w:pPr>
    <w:rPr>
      <w:rFonts w:cs="Lucida Sans"/>
      <w:i/>
      <w:iCs/>
      <w:sz w:val="24"/>
      <w:szCs w:val="24"/>
    </w:rPr>
  </w:style>
  <w:style w:type="paragraph" w:customStyle="1" w:styleId="ndice">
    <w:name w:val="Índice"/>
    <w:basedOn w:val="Normal"/>
    <w:qFormat/>
    <w:rsid w:val="005153FF"/>
    <w:rPr>
      <w:rFonts w:cs="Lucida Sans"/>
    </w:rPr>
  </w:style>
  <w:style w:type="paragraph" w:customStyle="1" w:styleId="Tabelanormal1">
    <w:name w:val="Tabela normal1"/>
    <w:qFormat/>
    <w:rsid w:val="005153FF"/>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51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5153FF"/>
    <w:pPr>
      <w:spacing w:beforeAutospacing="1" w:afterAutospacing="1" w:line="240" w:lineRule="exact"/>
    </w:pPr>
    <w:rPr>
      <w:sz w:val="24"/>
      <w:szCs w:val="24"/>
      <w:lang w:eastAsia="pt-BR"/>
    </w:rPr>
  </w:style>
  <w:style w:type="paragraph" w:styleId="NormalWeb">
    <w:name w:val="Normal (Web)"/>
    <w:basedOn w:val="Normal"/>
    <w:qFormat/>
    <w:rsid w:val="005153FF"/>
    <w:pPr>
      <w:spacing w:beforeAutospacing="1" w:afterAutospacing="1" w:line="240" w:lineRule="exact"/>
    </w:pPr>
    <w:rPr>
      <w:sz w:val="24"/>
      <w:szCs w:val="24"/>
      <w:lang w:eastAsia="pt-BR"/>
    </w:rPr>
  </w:style>
  <w:style w:type="paragraph" w:customStyle="1" w:styleId="xmsonormal">
    <w:name w:val="x_msonormal"/>
    <w:basedOn w:val="Normal"/>
    <w:qFormat/>
    <w:rsid w:val="005153FF"/>
    <w:pPr>
      <w:spacing w:beforeAutospacing="1" w:afterAutospacing="1" w:line="240" w:lineRule="exact"/>
    </w:pPr>
    <w:rPr>
      <w:sz w:val="24"/>
      <w:szCs w:val="24"/>
      <w:lang w:eastAsia="pt-BR"/>
    </w:rPr>
  </w:style>
  <w:style w:type="paragraph" w:styleId="SemEspaamento">
    <w:name w:val="No Spacing"/>
    <w:qFormat/>
    <w:rsid w:val="005153FF"/>
    <w:rPr>
      <w:rFonts w:ascii="Calibri" w:eastAsia="Courier New" w:hAnsi="Calibri" w:cs="Times New Roman"/>
      <w:sz w:val="22"/>
      <w:szCs w:val="22"/>
      <w:lang w:eastAsia="en-US" w:bidi="ar-SA"/>
    </w:rPr>
  </w:style>
  <w:style w:type="paragraph" w:styleId="Textodebalo">
    <w:name w:val="Balloon Text"/>
    <w:basedOn w:val="Normal"/>
    <w:qFormat/>
    <w:rsid w:val="005153FF"/>
    <w:pPr>
      <w:spacing w:after="0" w:line="240" w:lineRule="exact"/>
    </w:pPr>
    <w:rPr>
      <w:rFonts w:ascii="Tahoma" w:hAnsi="Tahoma" w:cs="Tahoma"/>
      <w:sz w:val="16"/>
      <w:szCs w:val="16"/>
    </w:rPr>
  </w:style>
  <w:style w:type="paragraph" w:styleId="Recuodecorpodetexto">
    <w:name w:val="Body Text Indent"/>
    <w:basedOn w:val="Normal"/>
    <w:rsid w:val="005153FF"/>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5153FF"/>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41338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13382"/>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413382"/>
    <w:pPr>
      <w:tabs>
        <w:tab w:val="center" w:pos="4252"/>
        <w:tab w:val="right" w:pos="8504"/>
      </w:tabs>
      <w:spacing w:after="0" w:line="240" w:lineRule="auto"/>
    </w:pPr>
  </w:style>
  <w:style w:type="character" w:customStyle="1" w:styleId="RodapChar">
    <w:name w:val="Rodapé Char"/>
    <w:basedOn w:val="Fontepargpadro"/>
    <w:link w:val="Rodap"/>
    <w:uiPriority w:val="99"/>
    <w:rsid w:val="00413382"/>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2652</Words>
  <Characters>14326</Characters>
  <Application>Microsoft Office Word</Application>
  <DocSecurity>0</DocSecurity>
  <Lines>119</Lines>
  <Paragraphs>33</Paragraphs>
  <ScaleCrop>false</ScaleCrop>
  <Company>Hewlett-Packard Company</Company>
  <LinksUpToDate>false</LinksUpToDate>
  <CharactersWithSpaces>16945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2024-05-15T13:04:00Z</dcterms:created>
  <dcterms:modified xsi:type="dcterms:W3CDTF">2025-07-28T17:59:00Z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