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CF" w:rsidRDefault="0035624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3947CF" w:rsidRDefault="0035624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3947CF" w:rsidRDefault="0035624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3947CF" w:rsidRDefault="003947CF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47CF" w:rsidRDefault="0035624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1.ª Sessão Extraordinária do dia 13 de dezembro de 2023, antecipada para o dia 12 de dezembro de 2023 - Ata n.º 26.</w:t>
      </w:r>
    </w:p>
    <w:p w:rsidR="003947CF" w:rsidRDefault="00356240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doze dias do mês de dezembro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dezenove horas e quarenta e dois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</w:t>
      </w:r>
      <w:r>
        <w:rPr>
          <w:rFonts w:ascii="Arial" w:hAnsi="Arial" w:cs="Arial"/>
          <w:b/>
          <w:sz w:val="24"/>
          <w:szCs w:val="24"/>
        </w:rPr>
        <w:t>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26.ª Sessão Extraordinária da 1.ª Sessão Legislativa da 20.ª Legislatura.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</w:t>
      </w:r>
      <w:r>
        <w:rPr>
          <w:rFonts w:ascii="Arial" w:hAnsi="Arial" w:cs="Arial"/>
          <w:b/>
          <w:sz w:val="24"/>
          <w:szCs w:val="24"/>
        </w:rPr>
        <w:t xml:space="preserve">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i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iniciamos a nossa Sessão Extraordinária. Solicito à Deputada Maria Victoria que proceda à leitura da Ata da Sessão anterior.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Senhor Presidente, pela ordem. Senhores colegas que a</w:t>
      </w:r>
      <w:r>
        <w:rPr>
          <w:rFonts w:ascii="Arial" w:hAnsi="Arial" w:cs="Arial"/>
          <w:sz w:val="24"/>
          <w:szCs w:val="24"/>
        </w:rPr>
        <w:t>inda não registraram presença, peço</w:t>
      </w:r>
      <w:proofErr w:type="gramStart"/>
      <w:r>
        <w:rPr>
          <w:rFonts w:ascii="Arial" w:hAnsi="Arial" w:cs="Arial"/>
          <w:sz w:val="24"/>
          <w:szCs w:val="24"/>
        </w:rPr>
        <w:t xml:space="preserve"> por favor</w:t>
      </w:r>
      <w:proofErr w:type="gramEnd"/>
      <w:r>
        <w:rPr>
          <w:rFonts w:ascii="Arial" w:hAnsi="Arial" w:cs="Arial"/>
          <w:sz w:val="24"/>
          <w:szCs w:val="24"/>
        </w:rPr>
        <w:t>, porque precisamos ter um quórum. Alguns colegas ainda não registraram presença. Estamos quase no final da jornada e é importante para finalizarmos as duas Sessões Extraordinárias.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</w:t>
      </w:r>
      <w:r>
        <w:rPr>
          <w:rFonts w:ascii="Arial" w:hAnsi="Arial" w:cs="Arial"/>
          <w:b/>
          <w:sz w:val="24"/>
          <w:szCs w:val="24"/>
        </w:rPr>
        <w:t xml:space="preserve"> Maria Victoria – PP): </w:t>
      </w:r>
      <w:r>
        <w:rPr>
          <w:rFonts w:ascii="Arial" w:hAnsi="Arial" w:cs="Arial"/>
          <w:sz w:val="24"/>
          <w:szCs w:val="24"/>
        </w:rPr>
        <w:t xml:space="preserve">(Procedeu à leitura da Ata da 25.ª Sessão Extraordinária, de 12 de dezembro de 2023).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</w:t>
      </w:r>
      <w:r>
        <w:rPr>
          <w:rFonts w:ascii="Arial" w:hAnsi="Arial" w:cs="Arial"/>
          <w:b/>
          <w:sz w:val="24"/>
          <w:szCs w:val="24"/>
          <w:u w:val="single"/>
        </w:rPr>
        <w:t>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3947CF" w:rsidRDefault="00356240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[Iniciou-se a apreciação das matérias </w:t>
      </w:r>
      <w:r>
        <w:rPr>
          <w:rFonts w:ascii="Arial" w:hAnsi="Arial" w:cs="Arial"/>
          <w:b/>
          <w:bCs/>
          <w:sz w:val="24"/>
          <w:szCs w:val="24"/>
        </w:rPr>
        <w:t>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 de 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Consulto às lideranças se podemos, nos </w:t>
      </w:r>
      <w:r>
        <w:rPr>
          <w:rFonts w:ascii="Arial" w:hAnsi="Arial" w:cs="Arial"/>
          <w:b/>
          <w:bCs/>
          <w:sz w:val="24"/>
          <w:szCs w:val="24"/>
        </w:rPr>
        <w:t>Itens 1, 2, 3, 4 e 5</w:t>
      </w:r>
      <w:r>
        <w:rPr>
          <w:rFonts w:ascii="Arial" w:hAnsi="Arial" w:cs="Arial"/>
          <w:sz w:val="24"/>
          <w:szCs w:val="24"/>
        </w:rPr>
        <w:t xml:space="preserve"> fazer uma votação simbólica, até </w:t>
      </w:r>
      <w:r>
        <w:rPr>
          <w:rFonts w:ascii="Arial" w:hAnsi="Arial" w:cs="Arial"/>
          <w:sz w:val="24"/>
          <w:szCs w:val="24"/>
        </w:rPr>
        <w:t>porque já foi amplamente discutido. E quem quiser registrar voto contrário, registra.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3.ª Discussão do Projeto de Lei n.º 1018/2023, de autoria do Poder Executivo, Mensagem n.º 201/2023, que autoriza o Poder Executivo, por intermédio do Instituto </w:t>
      </w:r>
      <w:r>
        <w:rPr>
          <w:rFonts w:ascii="Arial" w:hAnsi="Arial" w:cs="Arial"/>
          <w:sz w:val="24"/>
          <w:szCs w:val="24"/>
        </w:rPr>
        <w:t xml:space="preserve">de Desenvolvimento Rural do Paraná — </w:t>
      </w:r>
      <w:proofErr w:type="spellStart"/>
      <w:r>
        <w:rPr>
          <w:rFonts w:ascii="Arial" w:hAnsi="Arial" w:cs="Arial"/>
          <w:sz w:val="24"/>
          <w:szCs w:val="24"/>
        </w:rPr>
        <w:t>Iapar-Emater</w:t>
      </w:r>
      <w:proofErr w:type="spellEnd"/>
      <w:r>
        <w:rPr>
          <w:rFonts w:ascii="Arial" w:hAnsi="Arial" w:cs="Arial"/>
          <w:sz w:val="24"/>
          <w:szCs w:val="24"/>
        </w:rPr>
        <w:t>, a efetuar a doação, ao município de Primeiro de Maio, do imóvel que especifica. Pareceres favoráveis da CCJ e Comissão de Obras Públicas, Transportes e Comunicação. Emenda da CCJ. Apreciar neste turno emen</w:t>
      </w:r>
      <w:r>
        <w:rPr>
          <w:rFonts w:ascii="Arial" w:hAnsi="Arial" w:cs="Arial"/>
          <w:sz w:val="24"/>
          <w:szCs w:val="24"/>
        </w:rPr>
        <w:t>da aprovada em segunda discussão.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3.ª Discussão do Projeto de Lei n.º 1019/2023, de autoria do Poder Executivo, Mensagem n.º 202/2023, que estabelece os requisitos e as condições para que a Procuradoria-Geral do Estado e os devedores ou as partes </w:t>
      </w:r>
      <w:r>
        <w:rPr>
          <w:rFonts w:ascii="Arial" w:hAnsi="Arial" w:cs="Arial"/>
          <w:sz w:val="24"/>
          <w:szCs w:val="24"/>
        </w:rPr>
        <w:t>adversas realizem transação resolutiva de litígio relativo a créditos de natureza tributária ou não tributária da administração direta e autárquica do Estado do Paraná. Regime de Urgência. Apreciar neste turno emendas aprovadas em segunda discussão.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3.ª Discussão do Projeto de Lei n.º 1022/2023, de autoria do </w:t>
      </w:r>
      <w:proofErr w:type="gramStart"/>
      <w:r>
        <w:rPr>
          <w:rFonts w:ascii="Arial" w:hAnsi="Arial" w:cs="Arial"/>
          <w:sz w:val="24"/>
          <w:szCs w:val="24"/>
        </w:rPr>
        <w:t>Poder</w:t>
      </w:r>
      <w:proofErr w:type="gramEnd"/>
      <w:r>
        <w:rPr>
          <w:rFonts w:ascii="Arial" w:hAnsi="Arial" w:cs="Arial"/>
          <w:sz w:val="24"/>
          <w:szCs w:val="24"/>
        </w:rPr>
        <w:t xml:space="preserve"> Executivo, Mensagem n.º 205/2023, que altera dispositivos de Leis afetadas pela Reforma Administrativa promovida pela Lei n.º 21.352, de 1.º de janeiro de 2023, que dispõe sobre a organi</w:t>
      </w:r>
      <w:r>
        <w:rPr>
          <w:rFonts w:ascii="Arial" w:hAnsi="Arial" w:cs="Arial"/>
          <w:sz w:val="24"/>
          <w:szCs w:val="24"/>
        </w:rPr>
        <w:t>zação administrativa básica do Poder Executivo Estadual, e dá outras providências. Parecer favorável da CCJ e Comissão de Finanças e Tributação. Apreciar neste turno emenda aprovada em segunda discussão.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3.ª Discussão do Projeto de Lei n.º 545/202</w:t>
      </w:r>
      <w:r>
        <w:rPr>
          <w:rFonts w:ascii="Arial" w:hAnsi="Arial" w:cs="Arial"/>
          <w:sz w:val="24"/>
          <w:szCs w:val="24"/>
        </w:rPr>
        <w:t xml:space="preserve">1, de autoria dos Deputados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Alexandre Curi, Luiz Claudio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Evandro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 e Maria Victoria, que altera a Lei n.º 9.491, de 21 de dezembro de 1990, que estabelece critérios para fixação dos índices de</w:t>
      </w:r>
      <w:r>
        <w:rPr>
          <w:rFonts w:ascii="Arial" w:hAnsi="Arial" w:cs="Arial"/>
          <w:sz w:val="24"/>
          <w:szCs w:val="24"/>
        </w:rPr>
        <w:t xml:space="preserve"> participação dos municípios no produto da arrecadação do ICMS. Substitutivo geral da CCJ. Regime de Urgência. Apreciar neste turno substitutivo geral aprovado em segunda discussão.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143/2023, de autoria do Deput</w:t>
      </w:r>
      <w:r>
        <w:rPr>
          <w:rFonts w:ascii="Arial" w:hAnsi="Arial" w:cs="Arial"/>
          <w:sz w:val="24"/>
          <w:szCs w:val="24"/>
        </w:rPr>
        <w:t xml:space="preserve">ado Paulo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, que dispõe sobre a manipulação de produtos farmacêuticos magistrais em farmácias com </w:t>
      </w:r>
      <w:proofErr w:type="gramStart"/>
      <w:r>
        <w:rPr>
          <w:rFonts w:ascii="Arial" w:hAnsi="Arial" w:cs="Arial"/>
          <w:sz w:val="24"/>
          <w:szCs w:val="24"/>
        </w:rPr>
        <w:t>manipulação não enquadrado</w:t>
      </w:r>
      <w:proofErr w:type="gramEnd"/>
      <w:r>
        <w:rPr>
          <w:rFonts w:ascii="Arial" w:hAnsi="Arial" w:cs="Arial"/>
          <w:sz w:val="24"/>
          <w:szCs w:val="24"/>
        </w:rPr>
        <w:t xml:space="preserve"> como preparação magistral e preparação oficinal. Pareceres favoráveis da CCJ e Comissão de Saúde. Substitutivo geral a CCJ.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PUTADO REQUIÃO FILHO (PT): </w:t>
      </w:r>
      <w:r>
        <w:rPr>
          <w:rFonts w:ascii="Arial" w:hAnsi="Arial" w:cs="Arial"/>
          <w:sz w:val="24"/>
          <w:szCs w:val="24"/>
        </w:rPr>
        <w:t xml:space="preserve">Voto contrário da Oposição no Item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Por mim tudo bem.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Voto contrário em qual Item? Item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MABEL CANTO (PSDB): </w:t>
      </w:r>
      <w:r>
        <w:rPr>
          <w:rFonts w:ascii="Arial" w:hAnsi="Arial" w:cs="Arial"/>
          <w:sz w:val="24"/>
          <w:szCs w:val="24"/>
        </w:rPr>
        <w:t xml:space="preserve">Presidente, voto contrário também no Item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, por favor.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No Item 3.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Senhor Presidente, a Liderança do Governo concorda com a maneira, até porque todo mundo já manifestou a sua posição.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sz w:val="24"/>
          <w:szCs w:val="24"/>
        </w:rPr>
        <w:t>contrário no Item 3 da Bancada de Oposição e da Deputada Mabel Canto.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MARCIO PACHECO (REP): </w:t>
      </w:r>
      <w:r>
        <w:rPr>
          <w:rFonts w:ascii="Arial" w:hAnsi="Arial" w:cs="Arial"/>
          <w:sz w:val="24"/>
          <w:szCs w:val="24"/>
        </w:rPr>
        <w:t>Presidente, registrar o voto dos Deputados que votaram na primeira e na segunda votação, confirma a mesma votação neste...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Marcio Pacheco, voto contrário também. É isso?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Não. Na reforma?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MARCIO PACHECO (REP): </w:t>
      </w:r>
      <w:r>
        <w:rPr>
          <w:rFonts w:ascii="Arial" w:hAnsi="Arial" w:cs="Arial"/>
          <w:sz w:val="24"/>
          <w:szCs w:val="24"/>
        </w:rPr>
        <w:t>Não, na reforma, não. Pensei que era outro Projeto. Este é favorável o meu voto.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No Item 3. Ok. </w:t>
      </w:r>
      <w:r>
        <w:rPr>
          <w:rFonts w:ascii="Arial" w:hAnsi="Arial" w:cs="Arial"/>
          <w:b/>
          <w:bCs/>
          <w:sz w:val="24"/>
          <w:szCs w:val="24"/>
        </w:rPr>
        <w:t xml:space="preserve">Então, os Projetos estão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aprovados</w:t>
      </w:r>
      <w:r>
        <w:rPr>
          <w:rFonts w:ascii="Arial" w:hAnsi="Arial" w:cs="Arial"/>
          <w:b/>
          <w:bCs/>
          <w:sz w:val="24"/>
          <w:szCs w:val="24"/>
        </w:rPr>
        <w:t>, com as manifestações contrárias.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626/2023, de autoria do Tribunal de Justiça, </w:t>
      </w:r>
      <w:proofErr w:type="spellStart"/>
      <w:r>
        <w:rPr>
          <w:rFonts w:ascii="Arial" w:hAnsi="Arial" w:cs="Arial"/>
          <w:sz w:val="24"/>
          <w:szCs w:val="24"/>
        </w:rPr>
        <w:t>Oficío</w:t>
      </w:r>
      <w:proofErr w:type="spellEnd"/>
      <w:r>
        <w:rPr>
          <w:rFonts w:ascii="Arial" w:hAnsi="Arial" w:cs="Arial"/>
          <w:sz w:val="24"/>
          <w:szCs w:val="24"/>
        </w:rPr>
        <w:t xml:space="preserve"> n.º 1351/2023, que transfor</w:t>
      </w:r>
      <w:r>
        <w:rPr>
          <w:rFonts w:ascii="Arial" w:hAnsi="Arial" w:cs="Arial"/>
          <w:sz w:val="24"/>
          <w:szCs w:val="24"/>
        </w:rPr>
        <w:t>ma o serviço Distrital de Quatro Barras em Tabelionato, denota e cria serviços notariais e de registro do foro regional de Quatro Barras da Comarca da Região Metropolitana de Curitiba, transfere o serviço Distrital de Borda do Campo para o foro regional de</w:t>
      </w:r>
      <w:r>
        <w:rPr>
          <w:rFonts w:ascii="Arial" w:hAnsi="Arial" w:cs="Arial"/>
          <w:sz w:val="24"/>
          <w:szCs w:val="24"/>
        </w:rPr>
        <w:t xml:space="preserve"> Quatro Barras da Comarca da região Metropolitana de Curitiba. Parecer Favorável da CCJ. Em discussão o Projeto. Em votação.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Votando. Há condição de votar n</w:t>
      </w:r>
      <w:r>
        <w:rPr>
          <w:rFonts w:ascii="Arial" w:hAnsi="Arial" w:cs="Arial"/>
          <w:sz w:val="24"/>
          <w:szCs w:val="24"/>
        </w:rPr>
        <w:t>o painel.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EVANDRO ARAÚJO (PSD): </w:t>
      </w:r>
      <w:r>
        <w:rPr>
          <w:rFonts w:ascii="Arial" w:hAnsi="Arial" w:cs="Arial"/>
          <w:sz w:val="24"/>
          <w:szCs w:val="24"/>
        </w:rPr>
        <w:t>Presidente! Deputado Evandro, aqui.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Evandro, por favor.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EVANDRO ARAÚJO (PSD): </w:t>
      </w:r>
      <w:r>
        <w:rPr>
          <w:rFonts w:ascii="Arial" w:hAnsi="Arial" w:cs="Arial"/>
          <w:sz w:val="24"/>
          <w:szCs w:val="24"/>
        </w:rPr>
        <w:t xml:space="preserve">Senhor Presidente, só para parabenizar o pessoal do painel, porque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havia dito que não seria possível e o pessoal deu conta. Muito importante o trabalho dos técnicos.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F</w:t>
      </w:r>
      <w:r>
        <w:rPr>
          <w:rFonts w:ascii="Arial" w:hAnsi="Arial" w:cs="Arial"/>
          <w:i/>
          <w:sz w:val="24"/>
          <w:szCs w:val="24"/>
        </w:rPr>
        <w:t>lash</w:t>
      </w:r>
      <w:r>
        <w:rPr>
          <w:rFonts w:ascii="Arial" w:hAnsi="Arial" w:cs="Arial"/>
          <w:sz w:val="24"/>
          <w:szCs w:val="24"/>
        </w:rPr>
        <w:t xml:space="preserve"> a turma aqui, Deputado Evandro.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 que não votaram,</w:t>
      </w:r>
      <w:r>
        <w:rPr>
          <w:rFonts w:ascii="Arial" w:hAnsi="Arial" w:cs="Arial"/>
          <w:sz w:val="24"/>
          <w:szCs w:val="24"/>
        </w:rPr>
        <w:t xml:space="preserve"> o nosso voto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MÁRCIA HUÇULAK (PSD): </w:t>
      </w:r>
      <w:r>
        <w:rPr>
          <w:rFonts w:ascii="Arial" w:hAnsi="Arial" w:cs="Arial"/>
          <w:sz w:val="24"/>
          <w:szCs w:val="24"/>
        </w:rPr>
        <w:t>Senhor Presidente, pela ordem.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Pela ordem, Deputada.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MÁRCIA HUÇULAK (PSD): </w:t>
      </w:r>
      <w:r>
        <w:rPr>
          <w:rFonts w:ascii="Arial" w:hAnsi="Arial" w:cs="Arial"/>
          <w:sz w:val="24"/>
          <w:szCs w:val="24"/>
        </w:rPr>
        <w:t xml:space="preserve">Posso pedir um presente de Papai Noel para o nosso 1.º Secretário? Ao </w:t>
      </w:r>
      <w:r>
        <w:rPr>
          <w:rFonts w:ascii="Arial" w:hAnsi="Arial" w:cs="Arial"/>
          <w:sz w:val="24"/>
          <w:szCs w:val="24"/>
        </w:rPr>
        <w:t>retorno do nosso recesso, cadeiras melhores aqui, porque está difícil, e melhorar o painel de votação. Obrigada.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Está autorizado, Deputada Márcia Huçulak. Vamos providenciar neste recesso. Consulto se algum D</w:t>
      </w:r>
      <w:r>
        <w:rPr>
          <w:rFonts w:ascii="Arial" w:hAnsi="Arial" w:cs="Arial"/>
          <w:sz w:val="24"/>
          <w:szCs w:val="24"/>
        </w:rPr>
        <w:t xml:space="preserve">eputado ainda pretende votar, senão vou encerrar a votação.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Mara Lima, Cloara Pinheiro, Cobra Repórt</w:t>
      </w:r>
      <w:r>
        <w:rPr>
          <w:rFonts w:ascii="Arial" w:hAnsi="Arial" w:cs="Arial"/>
          <w:i/>
          <w:sz w:val="24"/>
          <w:szCs w:val="24"/>
        </w:rPr>
        <w:t xml:space="preserve">er,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Gilberto Ribeiro,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</w:t>
      </w:r>
      <w:r>
        <w:rPr>
          <w:rFonts w:ascii="Arial" w:hAnsi="Arial" w:cs="Arial"/>
          <w:i/>
          <w:sz w:val="24"/>
          <w:szCs w:val="24"/>
        </w:rPr>
        <w:t xml:space="preserve">acheco, Maria Victoria, Marli Paulino, Matheus Vermelho,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>Não Votaram</w:t>
      </w:r>
      <w:r>
        <w:rPr>
          <w:rFonts w:ascii="Arial" w:hAnsi="Arial" w:cs="Arial"/>
          <w:b/>
          <w:i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Fabio Oliveira, Flavia Francischini,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Moacyr Fadel, Renato Freitas e Requião Filho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(13 Deputados).] </w:t>
      </w:r>
      <w:r>
        <w:rPr>
          <w:rFonts w:ascii="Arial" w:eastAsia="Arial" w:hAnsi="Arial" w:cs="Arial"/>
          <w:sz w:val="24"/>
          <w:szCs w:val="24"/>
        </w:rPr>
        <w:t>Com 41 votos favoráveis e nen</w:t>
      </w:r>
      <w:r>
        <w:rPr>
          <w:rFonts w:ascii="Arial" w:eastAsia="Arial" w:hAnsi="Arial" w:cs="Arial"/>
          <w:sz w:val="24"/>
          <w:szCs w:val="24"/>
        </w:rPr>
        <w:t xml:space="preserve">hum voto contrário, </w:t>
      </w:r>
      <w:r>
        <w:rPr>
          <w:rFonts w:ascii="Arial" w:eastAsia="Arial" w:hAnsi="Arial" w:cs="Arial"/>
          <w:b/>
          <w:sz w:val="24"/>
          <w:szCs w:val="24"/>
        </w:rPr>
        <w:t xml:space="preserve">está </w:t>
      </w:r>
      <w:r>
        <w:rPr>
          <w:rFonts w:ascii="Arial" w:eastAsia="Arial" w:hAnsi="Arial" w:cs="Arial"/>
          <w:b/>
          <w:sz w:val="24"/>
          <w:szCs w:val="24"/>
          <w:u w:val="single"/>
        </w:rPr>
        <w:t>aprovado</w:t>
      </w:r>
      <w:r>
        <w:rPr>
          <w:rFonts w:ascii="Arial" w:eastAsia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</w:rPr>
        <w:t>Projeto de Lei n.º 626/2023.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1.ª Discussão do Projeto de Lei n.º 1054/2023, de autoria do Tribunal de Justiça, Oficio n.º 2571/2023, que cria uma Vara Judicial na Comarca de Palmas, um Cargo de Juiz de Direito e</w:t>
      </w:r>
      <w:r>
        <w:rPr>
          <w:rFonts w:ascii="Arial" w:hAnsi="Arial" w:cs="Arial"/>
          <w:sz w:val="24"/>
          <w:szCs w:val="24"/>
        </w:rPr>
        <w:t xml:space="preserve"> os respectivos cargos em Comissão de Livre Provimento; altera anexo da Lei n.º 14.277 de 30 de dezembro de 2023 – Código e Organização e Divisão Judiciárias do Estado do Paraná. Pareceres favoráveis da CCJ e Comissão de Finanças e Tributação. Em discussão</w:t>
      </w:r>
      <w:r>
        <w:rPr>
          <w:rFonts w:ascii="Arial" w:hAnsi="Arial" w:cs="Arial"/>
          <w:sz w:val="24"/>
          <w:szCs w:val="24"/>
        </w:rPr>
        <w:t>. Em votação. Votando.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Os Deputados que ainda não votaram, o nosso voto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por gentileza.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</w:t>
      </w:r>
      <w:r>
        <w:rPr>
          <w:rFonts w:ascii="Arial" w:hAnsi="Arial" w:cs="Arial"/>
          <w:i/>
          <w:sz w:val="24"/>
          <w:szCs w:val="24"/>
        </w:rPr>
        <w:t xml:space="preserve">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</w:t>
      </w:r>
      <w:r>
        <w:rPr>
          <w:rFonts w:ascii="Arial" w:hAnsi="Arial" w:cs="Arial"/>
          <w:i/>
          <w:sz w:val="24"/>
          <w:szCs w:val="24"/>
        </w:rPr>
        <w:t xml:space="preserve"> Gilberto Ribeiro,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</w:t>
      </w:r>
      <w:r>
        <w:rPr>
          <w:rFonts w:ascii="Arial" w:hAnsi="Arial" w:cs="Arial"/>
          <w:i/>
          <w:sz w:val="24"/>
          <w:szCs w:val="24"/>
        </w:rPr>
        <w:t>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Flavia Francis</w:t>
      </w:r>
      <w:r>
        <w:rPr>
          <w:rFonts w:ascii="Arial" w:hAnsi="Arial" w:cs="Arial"/>
          <w:i/>
          <w:sz w:val="24"/>
          <w:szCs w:val="24"/>
        </w:rPr>
        <w:t xml:space="preserve">chini,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 e Requião Filho (10 Deputados).] </w:t>
      </w:r>
      <w:r>
        <w:rPr>
          <w:rFonts w:ascii="Arial" w:hAnsi="Arial" w:cs="Arial"/>
          <w:sz w:val="24"/>
          <w:szCs w:val="24"/>
        </w:rPr>
        <w:t xml:space="preserve">Com 44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1054/2023.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1.ª Discussão do Projeto de Lei n.º 1056/2023, de autor</w:t>
      </w:r>
      <w:r>
        <w:rPr>
          <w:rFonts w:ascii="Arial" w:hAnsi="Arial" w:cs="Arial"/>
          <w:sz w:val="24"/>
          <w:szCs w:val="24"/>
        </w:rPr>
        <w:t>ia do Poder Executivo, Mensagem n.º 218/2023, que autoriza o Poder Executivo, por meio a Universidade Estadual e Maringá, a efetuar a doação, ao município e Maringá, do imóvel que especifica. Pareceres favoráveis da CCJ e Comissão de Obras Públicas. Em dis</w:t>
      </w:r>
      <w:r>
        <w:rPr>
          <w:rFonts w:ascii="Arial" w:hAnsi="Arial" w:cs="Arial"/>
          <w:sz w:val="24"/>
          <w:szCs w:val="24"/>
        </w:rPr>
        <w:t>cussão. Em votação. Votando.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Importante Projeto, veio em boa hora. Pedimos o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para a nossa Cidade Canção.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BAZANA (PSD): </w:t>
      </w:r>
      <w:r>
        <w:rPr>
          <w:rFonts w:ascii="Arial" w:hAnsi="Arial" w:cs="Arial"/>
          <w:sz w:val="24"/>
          <w:szCs w:val="24"/>
        </w:rPr>
        <w:t xml:space="preserve">Pela ordem,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Só</w:t>
      </w:r>
      <w:r>
        <w:rPr>
          <w:rFonts w:ascii="Arial" w:hAnsi="Arial" w:cs="Arial"/>
          <w:sz w:val="24"/>
          <w:szCs w:val="24"/>
        </w:rPr>
        <w:t xml:space="preserve"> vou anunciar o resultado.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Gilberto Ribeiro,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Pacheco, Maria Victoria, Ma</w:t>
      </w:r>
      <w:r>
        <w:rPr>
          <w:rFonts w:ascii="Arial" w:hAnsi="Arial" w:cs="Arial"/>
          <w:i/>
          <w:sz w:val="24"/>
          <w:szCs w:val="24"/>
        </w:rPr>
        <w:t xml:space="preserve">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(43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</w:t>
      </w:r>
      <w:r>
        <w:rPr>
          <w:rFonts w:ascii="Arial" w:hAnsi="Arial" w:cs="Arial"/>
          <w:i/>
          <w:sz w:val="24"/>
          <w:szCs w:val="24"/>
        </w:rPr>
        <w:t xml:space="preserve">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Fabio Oliveira, Flavia Francischini,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 e Requião Filho (11 Deputados).] </w:t>
      </w:r>
      <w:r>
        <w:rPr>
          <w:rFonts w:ascii="Arial" w:hAnsi="Arial" w:cs="Arial"/>
          <w:sz w:val="24"/>
          <w:szCs w:val="24"/>
        </w:rPr>
        <w:t xml:space="preserve">Com 43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1056/2023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 pela ordem.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BAZANA (PSD): </w:t>
      </w:r>
      <w:r>
        <w:rPr>
          <w:rFonts w:ascii="Arial" w:hAnsi="Arial" w:cs="Arial"/>
          <w:sz w:val="24"/>
          <w:szCs w:val="24"/>
        </w:rPr>
        <w:t>Gostaria</w:t>
      </w:r>
      <w:r>
        <w:rPr>
          <w:rFonts w:ascii="Arial" w:hAnsi="Arial" w:cs="Arial"/>
          <w:sz w:val="24"/>
          <w:szCs w:val="24"/>
        </w:rPr>
        <w:t xml:space="preserve"> de convidar todos os Parlamentares. No dia 31 de janeiro, a Assembleia Itinerante estará na cidade de Arapongas na </w:t>
      </w:r>
      <w:proofErr w:type="spellStart"/>
      <w:r>
        <w:rPr>
          <w:rFonts w:ascii="Arial" w:hAnsi="Arial" w:cs="Arial"/>
          <w:sz w:val="24"/>
          <w:szCs w:val="24"/>
        </w:rPr>
        <w:t>Movelpar</w:t>
      </w:r>
      <w:proofErr w:type="spellEnd"/>
      <w:r>
        <w:rPr>
          <w:rFonts w:ascii="Arial" w:hAnsi="Arial" w:cs="Arial"/>
          <w:sz w:val="24"/>
          <w:szCs w:val="24"/>
        </w:rPr>
        <w:t>, a maior feira de imóveis do Sul do Paí</w:t>
      </w:r>
      <w:r>
        <w:rPr>
          <w:rFonts w:ascii="Arial" w:hAnsi="Arial" w:cs="Arial"/>
          <w:sz w:val="24"/>
          <w:szCs w:val="24"/>
        </w:rPr>
        <w:t xml:space="preserve">s. Então, gostaria de convidar a todos os Deputados para participar dessa feira e conhecer todos os produtos que são feitos nas indústrias moveleiras de Arapongas, do Paraná e do Brasil. Vai ser um grande evento. É muito importante a participação de todos </w:t>
      </w:r>
      <w:r>
        <w:rPr>
          <w:rFonts w:ascii="Arial" w:hAnsi="Arial" w:cs="Arial"/>
          <w:sz w:val="24"/>
          <w:szCs w:val="24"/>
        </w:rPr>
        <w:t xml:space="preserve">os nobres Parlamentares. E agradecer a Mesa Diretiva, o Presidente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Alexandre Curi, Maria Victoria, por nos conceder essa Assembleia Itinerante nesse evento que é o maior aí do Sul do País. Muito obrigado, Presidente.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</w:t>
      </w:r>
      <w:r>
        <w:rPr>
          <w:rFonts w:ascii="Arial" w:hAnsi="Arial" w:cs="Arial"/>
          <w:b/>
          <w:sz w:val="24"/>
          <w:szCs w:val="24"/>
        </w:rPr>
        <w:t xml:space="preserve">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1057/2023, de autoria do Poder Executivo, Mensagem n.º 220/2023, que autoriza o Poder Executivo, por intermédio do Departamento de Estradas e </w:t>
      </w:r>
      <w:proofErr w:type="spellStart"/>
      <w:r>
        <w:rPr>
          <w:rFonts w:ascii="Arial" w:hAnsi="Arial" w:cs="Arial"/>
          <w:sz w:val="24"/>
          <w:szCs w:val="24"/>
        </w:rPr>
        <w:t>Rondagem</w:t>
      </w:r>
      <w:proofErr w:type="spellEnd"/>
      <w:r>
        <w:rPr>
          <w:rFonts w:ascii="Arial" w:hAnsi="Arial" w:cs="Arial"/>
          <w:sz w:val="24"/>
          <w:szCs w:val="24"/>
        </w:rPr>
        <w:t xml:space="preserve">, a efetuar a doação, ao município de </w:t>
      </w:r>
      <w:proofErr w:type="spellStart"/>
      <w:r>
        <w:rPr>
          <w:rFonts w:ascii="Arial" w:hAnsi="Arial" w:cs="Arial"/>
          <w:sz w:val="24"/>
          <w:szCs w:val="24"/>
        </w:rPr>
        <w:t>Guairaçá</w:t>
      </w:r>
      <w:proofErr w:type="spellEnd"/>
      <w:r>
        <w:rPr>
          <w:rFonts w:ascii="Arial" w:hAnsi="Arial" w:cs="Arial"/>
          <w:sz w:val="24"/>
          <w:szCs w:val="24"/>
        </w:rPr>
        <w:t>, do imóvel que específica. Pareceres favoráveis da CCJ e Comissão de Obras Públicas. Em discussão. Em votação. Votando.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</w:t>
      </w:r>
      <w:r>
        <w:rPr>
          <w:rFonts w:ascii="Arial" w:hAnsi="Arial" w:cs="Arial"/>
          <w:i/>
          <w:sz w:val="24"/>
          <w:szCs w:val="24"/>
        </w:rPr>
        <w:t xml:space="preserve">, Do Carmo, Douglas Fabrício, Dr. Antenor, Evandro Araújo, Fabio Oliveira, Gilberto Ribeiro,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Pacheco, Maria Victoria</w:t>
      </w:r>
      <w:r>
        <w:rPr>
          <w:rFonts w:ascii="Arial" w:hAnsi="Arial" w:cs="Arial"/>
          <w:i/>
          <w:sz w:val="24"/>
          <w:szCs w:val="24"/>
        </w:rPr>
        <w:t xml:space="preserve">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</w:t>
      </w:r>
      <w:r>
        <w:rPr>
          <w:rFonts w:ascii="Arial" w:hAnsi="Arial" w:cs="Arial"/>
          <w:i/>
          <w:sz w:val="24"/>
          <w:szCs w:val="24"/>
        </w:rPr>
        <w:t xml:space="preserve">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Flavia Francischini,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 e Requião Filho (9 Deputados).] </w:t>
      </w:r>
      <w:r>
        <w:rPr>
          <w:rFonts w:ascii="Arial" w:hAnsi="Arial" w:cs="Arial"/>
          <w:sz w:val="24"/>
          <w:szCs w:val="24"/>
        </w:rPr>
        <w:t xml:space="preserve">Com 45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1057/2023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da mais havendo a ser tratado, encerro a presente Sessão. Solicito a todos que registrem presença para a última Extraordinária...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Atenção,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Deputados, a última Extraordinária do ano. Vamos registrar a presença, por</w:t>
      </w:r>
      <w:r>
        <w:rPr>
          <w:rFonts w:ascii="Arial" w:hAnsi="Arial" w:cs="Arial"/>
          <w:sz w:val="24"/>
          <w:szCs w:val="24"/>
        </w:rPr>
        <w:t xml:space="preserve"> favor.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NEY LEPREVOST (UNIÃO): </w:t>
      </w:r>
      <w:r>
        <w:rPr>
          <w:rFonts w:ascii="Arial" w:hAnsi="Arial" w:cs="Arial"/>
          <w:sz w:val="24"/>
          <w:szCs w:val="24"/>
        </w:rPr>
        <w:t>Presidente, pela ordem.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Pela ordem,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NEY LEPREVOST (UNIÃO): </w:t>
      </w:r>
      <w:r>
        <w:rPr>
          <w:rFonts w:ascii="Arial" w:hAnsi="Arial" w:cs="Arial"/>
          <w:sz w:val="24"/>
          <w:szCs w:val="24"/>
        </w:rPr>
        <w:t>Enquanto os Deputados vão registrando as suas presenças, gostaria de fazer a</w:t>
      </w:r>
      <w:r>
        <w:rPr>
          <w:rFonts w:ascii="Arial" w:hAnsi="Arial" w:cs="Arial"/>
          <w:sz w:val="24"/>
          <w:szCs w:val="24"/>
        </w:rPr>
        <w:t xml:space="preserve">qui um agradecimento público a todos os servidores da Assembleia Legislativa do Paraná, desde as simpáticas senhoras que servem o nosso cafezinho, que atendem nos elevadores, a nossa turma de garçons do Plenário, a Polícia da Assembleia, quero agradecer a </w:t>
      </w:r>
      <w:r>
        <w:rPr>
          <w:rFonts w:ascii="Arial" w:hAnsi="Arial" w:cs="Arial"/>
          <w:sz w:val="24"/>
          <w:szCs w:val="24"/>
        </w:rPr>
        <w:t>todos que nos atenderam muito bem ao longo deste ano. Agradecer ao senhor, Presidente e a toda Mesa Executiva pela condução serena dos trabalhos. E aproveitar o ensejo para desejar às Deputadas, aos Deputados e ao povo do Paraná um Feliz e Abençoado Natal.</w:t>
      </w:r>
      <w:r>
        <w:rPr>
          <w:rFonts w:ascii="Arial" w:hAnsi="Arial" w:cs="Arial"/>
          <w:sz w:val="24"/>
          <w:szCs w:val="24"/>
        </w:rPr>
        <w:t xml:space="preserve"> O Pai Nosso, a oração do Pai Nosso, diz: </w:t>
      </w:r>
      <w:r>
        <w:rPr>
          <w:rFonts w:ascii="Arial" w:hAnsi="Arial" w:cs="Arial"/>
          <w:i/>
          <w:sz w:val="24"/>
          <w:szCs w:val="24"/>
        </w:rPr>
        <w:t xml:space="preserve">Perdoai as nossas ofensas, assim como nós perdoamos a quem nos tem ofendido. </w:t>
      </w:r>
      <w:r>
        <w:rPr>
          <w:rFonts w:ascii="Arial" w:hAnsi="Arial" w:cs="Arial"/>
          <w:sz w:val="24"/>
          <w:szCs w:val="24"/>
        </w:rPr>
        <w:t xml:space="preserve">Se em algum momento ofendi alguém aqui, fui deselegante, estava nervoso com alguém, aproveito este momento de início das comemorações do </w:t>
      </w:r>
      <w:r>
        <w:rPr>
          <w:rFonts w:ascii="Arial" w:hAnsi="Arial" w:cs="Arial"/>
          <w:sz w:val="24"/>
          <w:szCs w:val="24"/>
        </w:rPr>
        <w:t xml:space="preserve">Natal para pedir desculpas, para pedir perdão. Peço que o menino Jesus venha com muita luz para todos. Desejo saúde, prosperidade e alegria para vocês e para todo o povo do Paraná em 2024. Obrigado,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LUIZ CLAUDIO ROMANELLI (PSD):</w:t>
      </w:r>
      <w:r>
        <w:rPr>
          <w:rFonts w:ascii="Arial" w:hAnsi="Arial" w:cs="Arial"/>
          <w:sz w:val="24"/>
          <w:szCs w:val="24"/>
        </w:rPr>
        <w:t xml:space="preserve"> Eu</w:t>
      </w:r>
      <w:r>
        <w:rPr>
          <w:rFonts w:ascii="Arial" w:hAnsi="Arial" w:cs="Arial"/>
          <w:sz w:val="24"/>
          <w:szCs w:val="24"/>
        </w:rPr>
        <w:t xml:space="preserve"> aceito.</w:t>
      </w:r>
    </w:p>
    <w:p w:rsidR="003947CF" w:rsidRDefault="0035624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Nada mais havendo a ser tratado, declaro encerrada a presente Sessão.</w:t>
      </w:r>
    </w:p>
    <w:p w:rsidR="003947CF" w:rsidRDefault="00356240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3947CF" w:rsidRDefault="00356240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19h51, tendo sido lavrada a Ata para fins de publicação em atendimento ao disposto no</w:t>
      </w:r>
      <w:r>
        <w:rPr>
          <w:rFonts w:ascii="Arial" w:hAnsi="Arial" w:cs="Arial"/>
          <w:sz w:val="24"/>
          <w:szCs w:val="24"/>
        </w:rPr>
        <w:t xml:space="preserve">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394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40" w:rsidRDefault="00356240" w:rsidP="00356240">
      <w:pPr>
        <w:spacing w:after="0" w:line="240" w:lineRule="auto"/>
      </w:pPr>
      <w:r>
        <w:separator/>
      </w:r>
    </w:p>
  </w:endnote>
  <w:endnote w:type="continuationSeparator" w:id="0">
    <w:p w:rsidR="00356240" w:rsidRDefault="00356240" w:rsidP="0035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40" w:rsidRDefault="003562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71711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56240" w:rsidRDefault="003562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6240" w:rsidRDefault="003562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40" w:rsidRDefault="003562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40" w:rsidRDefault="00356240" w:rsidP="00356240">
      <w:pPr>
        <w:spacing w:after="0" w:line="240" w:lineRule="auto"/>
      </w:pPr>
      <w:r>
        <w:separator/>
      </w:r>
    </w:p>
  </w:footnote>
  <w:footnote w:type="continuationSeparator" w:id="0">
    <w:p w:rsidR="00356240" w:rsidRDefault="00356240" w:rsidP="0035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40" w:rsidRDefault="003562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40" w:rsidRDefault="00356240">
    <w:pPr>
      <w:pStyle w:val="Cabealho"/>
    </w:pPr>
  </w:p>
  <w:p w:rsidR="00356240" w:rsidRPr="00356240" w:rsidRDefault="00356240" w:rsidP="00356240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356240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0051269C" wp14:editId="4442DF00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6240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356240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356240" w:rsidRPr="00356240" w:rsidRDefault="00356240" w:rsidP="00356240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356240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356240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356240" w:rsidRPr="00356240" w:rsidRDefault="00356240" w:rsidP="00356240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356240" w:rsidRPr="00356240" w:rsidRDefault="00356240" w:rsidP="00356240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356240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356240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356240" w:rsidRDefault="0035624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40" w:rsidRDefault="003562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47CF"/>
    <w:rsid w:val="00356240"/>
    <w:rsid w:val="003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2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56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240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356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240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2434</Words>
  <Characters>13144</Characters>
  <Application>Microsoft Office Word</Application>
  <DocSecurity>0</DocSecurity>
  <Lines>109</Lines>
  <Paragraphs>31</Paragraphs>
  <ScaleCrop>false</ScaleCrop>
  <Company>Hewlett-Packard Company</Company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2023-12-13T16:10:00Z</dcterms:created>
  <dcterms:modified xsi:type="dcterms:W3CDTF">2025-07-28T17:36:00Z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