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F36" w:rsidRDefault="00DE5F2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ASSEMBLEIA LEGISLATIVA DO ESTADO DO PARANÁ</w:t>
      </w:r>
    </w:p>
    <w:p w:rsidR="00EE4F36" w:rsidRDefault="00DE5F2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PALÁCIO XIX DE DEZEMBRO</w:t>
      </w:r>
    </w:p>
    <w:p w:rsidR="00EE4F36" w:rsidRDefault="00DE5F2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DIRETORIA LEGISLATIVA</w:t>
      </w:r>
    </w:p>
    <w:p w:rsidR="00EE4F36" w:rsidRDefault="00EE4F36">
      <w:pPr>
        <w:spacing w:before="113" w:after="113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E4F36" w:rsidRDefault="00DE5F2A">
      <w:pPr>
        <w:spacing w:before="113" w:after="113" w:line="360" w:lineRule="auto"/>
        <w:jc w:val="center"/>
      </w:pPr>
      <w:r>
        <w:rPr>
          <w:rFonts w:ascii="Arial" w:hAnsi="Arial" w:cs="Arial"/>
          <w:b/>
          <w:bCs/>
          <w:sz w:val="24"/>
          <w:szCs w:val="24"/>
        </w:rPr>
        <w:t>Sessão Extraordinária do dia 20 de novembro de 2023 - Ata n.º 20.</w:t>
      </w:r>
    </w:p>
    <w:p w:rsidR="00EE4F36" w:rsidRDefault="00DE5F2A">
      <w:pPr>
        <w:pStyle w:val="SemEspaamento"/>
        <w:spacing w:before="113" w:after="113" w:line="360" w:lineRule="auto"/>
        <w:jc w:val="both"/>
        <w:rPr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Aos vinte dias do mês de novembro de dois mil e vinte e três, </w:t>
      </w:r>
      <w:r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>
        <w:rPr>
          <w:rFonts w:ascii="Arial" w:hAnsi="Arial" w:cs="Arial"/>
          <w:sz w:val="24"/>
          <w:szCs w:val="24"/>
        </w:rPr>
        <w:t>Khury</w:t>
      </w:r>
      <w:proofErr w:type="spellEnd"/>
      <w:r>
        <w:rPr>
          <w:rFonts w:ascii="Arial" w:hAnsi="Arial" w:cs="Arial"/>
          <w:sz w:val="24"/>
          <w:szCs w:val="24"/>
        </w:rPr>
        <w:t xml:space="preserve">, às dezessete horas e sete minutos, foi registrado o quórum necessário de Parlamentares.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 Deputado </w:t>
      </w:r>
      <w:r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>
        <w:rPr>
          <w:rFonts w:ascii="Arial" w:hAnsi="Arial" w:cs="Arial"/>
          <w:b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</w:t>
      </w:r>
      <w:r>
        <w:rPr>
          <w:rFonts w:ascii="Arial" w:hAnsi="Arial" w:cs="Arial"/>
          <w:b/>
          <w:sz w:val="24"/>
          <w:szCs w:val="24"/>
        </w:rPr>
        <w:t xml:space="preserve"> Cloara Pinheiro </w:t>
      </w:r>
      <w:r>
        <w:rPr>
          <w:rFonts w:ascii="Arial" w:hAnsi="Arial" w:cs="Arial"/>
          <w:sz w:val="24"/>
          <w:szCs w:val="24"/>
        </w:rPr>
        <w:t>(na função de 1.</w:t>
      </w:r>
      <w:r>
        <w:rPr>
          <w:rFonts w:ascii="Arial" w:hAnsi="Arial" w:cs="Arial"/>
          <w:sz w:val="24"/>
          <w:szCs w:val="24"/>
        </w:rPr>
        <w:t xml:space="preserve">ª Secretária) e </w:t>
      </w:r>
      <w:r>
        <w:rPr>
          <w:rFonts w:ascii="Arial" w:hAnsi="Arial" w:cs="Arial"/>
          <w:b/>
          <w:sz w:val="24"/>
          <w:szCs w:val="24"/>
        </w:rPr>
        <w:t xml:space="preserve">Batatinha </w:t>
      </w:r>
      <w:r>
        <w:rPr>
          <w:rFonts w:ascii="Arial" w:hAnsi="Arial" w:cs="Arial"/>
          <w:sz w:val="24"/>
          <w:szCs w:val="24"/>
        </w:rPr>
        <w:t>(na função de 2.º Secretário), “</w:t>
      </w:r>
      <w:r>
        <w:rPr>
          <w:rFonts w:ascii="Arial" w:hAnsi="Arial" w:cs="Arial"/>
          <w:i/>
          <w:sz w:val="24"/>
          <w:szCs w:val="24"/>
        </w:rPr>
        <w:t>sob a proteção de DEUS</w:t>
      </w:r>
      <w:r>
        <w:rPr>
          <w:rFonts w:ascii="Arial" w:hAnsi="Arial" w:cs="Arial"/>
          <w:sz w:val="24"/>
          <w:szCs w:val="24"/>
        </w:rPr>
        <w:t xml:space="preserve">”, iniciou os trabalhos da </w:t>
      </w:r>
      <w:r>
        <w:rPr>
          <w:rFonts w:ascii="Arial" w:hAnsi="Arial" w:cs="Arial"/>
          <w:b/>
          <w:sz w:val="24"/>
          <w:szCs w:val="24"/>
        </w:rPr>
        <w:t>20.ª Sessão Extraordinária da 1.ª Sessão Legislativa da 20.ª Legislatura.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i/>
          <w:iCs/>
          <w:sz w:val="24"/>
          <w:szCs w:val="24"/>
        </w:rPr>
        <w:t xml:space="preserve">“Sob a proteção de Deus”, 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niciamos a nossa Sessão Extraordinária. Não há leitura de Ata a ser feita. </w:t>
      </w:r>
      <w:r>
        <w:rPr>
          <w:rFonts w:ascii="Arial" w:hAnsi="Arial" w:cs="Arial"/>
          <w:b/>
          <w:bCs/>
          <w:sz w:val="24"/>
          <w:szCs w:val="24"/>
        </w:rPr>
        <w:t>Vamos à Ordem do Dia.</w:t>
      </w:r>
    </w:p>
    <w:p w:rsidR="00EE4F36" w:rsidRDefault="00DE5F2A">
      <w:pPr>
        <w:spacing w:before="113" w:after="113" w:line="360" w:lineRule="auto"/>
      </w:pPr>
      <w:r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>
        <w:rPr>
          <w:rFonts w:ascii="Arial" w:hAnsi="Arial" w:cs="Arial"/>
          <w:b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[Iniciou-se a apreciação das matérias constantes da Ordem do Dia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Presidente sem voto. Votações realizadas pelo processo simbólico ou através de </w:t>
      </w:r>
      <w:r>
        <w:rPr>
          <w:rFonts w:ascii="Arial" w:hAnsi="Arial" w:cs="Arial"/>
          <w:b/>
          <w:bCs/>
          <w:sz w:val="24"/>
          <w:szCs w:val="24"/>
        </w:rPr>
        <w:t>aplicativo para votações.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]</w:t>
      </w:r>
      <w:proofErr w:type="gramEnd"/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u w:val="single"/>
        </w:rPr>
        <w:t>Passamos aos Itens da pauta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2.ª</w:t>
      </w:r>
      <w:r>
        <w:rPr>
          <w:rFonts w:ascii="Arial" w:hAnsi="Arial" w:cs="Arial"/>
          <w:sz w:val="24"/>
          <w:szCs w:val="24"/>
        </w:rPr>
        <w:t xml:space="preserve"> Discussão do Projeto de Lei n.º 822/2023, de autoria do Tribunal de Justiça, Ofício n.º 1861/2023, que dispõe sobre a estrutura de cargos de livre provimento e das funções comissionadas da presidência e das unidades integrantes da </w:t>
      </w:r>
      <w:proofErr w:type="spellStart"/>
      <w:r>
        <w:rPr>
          <w:rFonts w:ascii="Arial" w:hAnsi="Arial" w:cs="Arial"/>
          <w:sz w:val="24"/>
          <w:szCs w:val="24"/>
        </w:rPr>
        <w:t>Secretaria-Geral</w:t>
      </w:r>
      <w:proofErr w:type="spellEnd"/>
      <w:r>
        <w:rPr>
          <w:rFonts w:ascii="Arial" w:hAnsi="Arial" w:cs="Arial"/>
          <w:sz w:val="24"/>
          <w:szCs w:val="24"/>
        </w:rPr>
        <w:t xml:space="preserve"> do Trib</w:t>
      </w:r>
      <w:r>
        <w:rPr>
          <w:rFonts w:ascii="Arial" w:hAnsi="Arial" w:cs="Arial"/>
          <w:sz w:val="24"/>
          <w:szCs w:val="24"/>
        </w:rPr>
        <w:t>unal de Justiça e estabelece outras providências. Pareceres favoráveis da CCJ e Comissão de Finanças e Tributação. Substitutivo geral da CCJ. Vamos submeter ao voto o Substitutivo Geral.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>Pela ordem, Presidente.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</w:t>
      </w:r>
      <w:r>
        <w:rPr>
          <w:rFonts w:ascii="Arial" w:hAnsi="Arial" w:cs="Arial"/>
          <w:b/>
          <w:bCs/>
          <w:sz w:val="24"/>
          <w:szCs w:val="24"/>
        </w:rPr>
        <w:t xml:space="preserve">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Pela ordem, Deputado Hussein.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Só faço um comunicado que recebi do Governo agora </w:t>
      </w:r>
      <w:proofErr w:type="gramStart"/>
      <w:r>
        <w:rPr>
          <w:rFonts w:ascii="Arial" w:hAnsi="Arial" w:cs="Arial"/>
          <w:sz w:val="24"/>
          <w:szCs w:val="24"/>
        </w:rPr>
        <w:t>há</w:t>
      </w:r>
      <w:proofErr w:type="gramEnd"/>
      <w:r>
        <w:rPr>
          <w:rFonts w:ascii="Arial" w:hAnsi="Arial" w:cs="Arial"/>
          <w:sz w:val="24"/>
          <w:szCs w:val="24"/>
        </w:rPr>
        <w:t xml:space="preserve"> pouco, que estaremos recebendo alguns Projetos que foram há tempo solicitados por todos os Deputados desta Cas</w:t>
      </w:r>
      <w:r>
        <w:rPr>
          <w:rFonts w:ascii="Arial" w:hAnsi="Arial" w:cs="Arial"/>
          <w:sz w:val="24"/>
          <w:szCs w:val="24"/>
        </w:rPr>
        <w:t>a, que versam sobre o avanço em algumas carreiras do funcionalismo público. Amanhã darei mais detalhes durante a Sessão.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Vamos submeter ao voto o Substitutivo Geral do Projeto de autoria do Tribunal de Justiç</w:t>
      </w:r>
      <w:r>
        <w:rPr>
          <w:rFonts w:ascii="Arial" w:hAnsi="Arial" w:cs="Arial"/>
          <w:sz w:val="24"/>
          <w:szCs w:val="24"/>
        </w:rPr>
        <w:t xml:space="preserve">a, já de conhecimento dos </w:t>
      </w:r>
      <w:proofErr w:type="spellStart"/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Deputados. Em discussão. Em votação. Votando. Como encaminham o voto os Líderes?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DEPUTADO HUSSEIN BAKRI (PSD): </w:t>
      </w:r>
      <w:r>
        <w:rPr>
          <w:rFonts w:ascii="Arial" w:hAnsi="Arial" w:cs="Arial"/>
          <w:sz w:val="24"/>
          <w:szCs w:val="24"/>
        </w:rPr>
        <w:t xml:space="preserve">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Senhores Deputados, ainda faltam votar os Deputados Hu</w:t>
      </w:r>
      <w:r>
        <w:rPr>
          <w:rFonts w:ascii="Arial" w:hAnsi="Arial" w:cs="Arial"/>
          <w:sz w:val="24"/>
          <w:szCs w:val="24"/>
        </w:rPr>
        <w:t xml:space="preserve">ssein, </w:t>
      </w:r>
      <w:proofErr w:type="spellStart"/>
      <w:r>
        <w:rPr>
          <w:rFonts w:ascii="Arial" w:hAnsi="Arial" w:cs="Arial"/>
          <w:sz w:val="24"/>
          <w:szCs w:val="24"/>
        </w:rPr>
        <w:t>Artagão</w:t>
      </w:r>
      <w:proofErr w:type="spellEnd"/>
      <w:r>
        <w:rPr>
          <w:rFonts w:ascii="Arial" w:hAnsi="Arial" w:cs="Arial"/>
          <w:sz w:val="24"/>
          <w:szCs w:val="24"/>
        </w:rPr>
        <w:t>, Cantora Mara Lima, Cobra Repórter, Fabio Oliveira, Moacyr Fadel, Professor Lemos, Renato Freitas e Soldado Adriano. Votação encerrada.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REICHEMBACH (PSD):</w:t>
      </w:r>
      <w:r>
        <w:rPr>
          <w:rFonts w:ascii="Arial" w:hAnsi="Arial" w:cs="Arial"/>
          <w:sz w:val="24"/>
          <w:szCs w:val="24"/>
        </w:rPr>
        <w:t xml:space="preserve"> Senhor Presidente, </w:t>
      </w:r>
      <w:proofErr w:type="spellStart"/>
      <w:r>
        <w:rPr>
          <w:rFonts w:ascii="Arial" w:hAnsi="Arial" w:cs="Arial"/>
          <w:sz w:val="24"/>
          <w:szCs w:val="24"/>
        </w:rPr>
        <w:t>Reichembach</w:t>
      </w:r>
      <w:proofErr w:type="spellEnd"/>
      <w:r>
        <w:rPr>
          <w:rFonts w:ascii="Arial" w:hAnsi="Arial" w:cs="Arial"/>
          <w:sz w:val="24"/>
          <w:szCs w:val="24"/>
        </w:rPr>
        <w:t xml:space="preserve"> vota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</w:t>
      </w:r>
      <w:r>
        <w:rPr>
          <w:rFonts w:ascii="Arial" w:hAnsi="Arial" w:cs="Arial"/>
          <w:b/>
          <w:bCs/>
          <w:sz w:val="24"/>
          <w:szCs w:val="24"/>
        </w:rPr>
        <w:t>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 xml:space="preserve">Votação encerrada: </w:t>
      </w:r>
      <w:r>
        <w:rPr>
          <w:rFonts w:ascii="Arial" w:hAnsi="Arial" w:cs="Arial"/>
          <w:b/>
          <w:bCs/>
          <w:i/>
          <w:iCs/>
          <w:sz w:val="24"/>
          <w:szCs w:val="24"/>
        </w:rPr>
        <w:t>[</w:t>
      </w:r>
      <w:r>
        <w:rPr>
          <w:rFonts w:ascii="Arial" w:hAnsi="Arial" w:cs="Arial"/>
          <w:b/>
          <w:i/>
          <w:sz w:val="24"/>
          <w:szCs w:val="24"/>
        </w:rPr>
        <w:t>Votaram Sim:</w:t>
      </w:r>
      <w:r>
        <w:rPr>
          <w:rFonts w:ascii="Arial" w:hAnsi="Arial" w:cs="Arial"/>
          <w:i/>
          <w:sz w:val="24"/>
          <w:szCs w:val="24"/>
        </w:rPr>
        <w:t xml:space="preserve"> Adão Litro, Alexandre Amaro, Alisson </w:t>
      </w:r>
      <w:proofErr w:type="spellStart"/>
      <w:r>
        <w:rPr>
          <w:rFonts w:ascii="Arial" w:hAnsi="Arial" w:cs="Arial"/>
          <w:i/>
          <w:sz w:val="24"/>
          <w:szCs w:val="24"/>
        </w:rPr>
        <w:t>Wandscheer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Anibelli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>
        <w:rPr>
          <w:rFonts w:ascii="Arial" w:hAnsi="Arial" w:cs="Arial"/>
          <w:i/>
          <w:sz w:val="24"/>
          <w:szCs w:val="24"/>
        </w:rPr>
        <w:t>Chiorato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Artagão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>
        <w:rPr>
          <w:rFonts w:ascii="Arial" w:hAnsi="Arial" w:cs="Arial"/>
          <w:i/>
          <w:sz w:val="24"/>
          <w:szCs w:val="24"/>
        </w:rPr>
        <w:t>Bazana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>
        <w:rPr>
          <w:rFonts w:ascii="Arial" w:hAnsi="Arial" w:cs="Arial"/>
          <w:i/>
          <w:sz w:val="24"/>
          <w:szCs w:val="24"/>
        </w:rPr>
        <w:t>Silvestri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Del. </w:t>
      </w:r>
      <w:proofErr w:type="spellStart"/>
      <w:r>
        <w:rPr>
          <w:rFonts w:ascii="Arial" w:hAnsi="Arial" w:cs="Arial"/>
          <w:i/>
          <w:sz w:val="24"/>
          <w:szCs w:val="24"/>
        </w:rPr>
        <w:t>Jacovós</w:t>
      </w:r>
      <w:proofErr w:type="spellEnd"/>
      <w:r>
        <w:rPr>
          <w:rFonts w:ascii="Arial" w:hAnsi="Arial" w:cs="Arial"/>
          <w:i/>
          <w:sz w:val="24"/>
          <w:szCs w:val="24"/>
        </w:rPr>
        <w:t>, Del. T</w:t>
      </w:r>
      <w:r>
        <w:rPr>
          <w:rFonts w:ascii="Arial" w:hAnsi="Arial" w:cs="Arial"/>
          <w:i/>
          <w:sz w:val="24"/>
          <w:szCs w:val="24"/>
        </w:rPr>
        <w:t xml:space="preserve">ito Barichello, </w:t>
      </w:r>
      <w:proofErr w:type="spellStart"/>
      <w:r>
        <w:rPr>
          <w:rFonts w:ascii="Arial" w:hAnsi="Arial" w:cs="Arial"/>
          <w:i/>
          <w:sz w:val="24"/>
          <w:szCs w:val="24"/>
        </w:rPr>
        <w:t>Denian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Couto, Do Carmo, Dr. Antenor, Evandro Araújo, Fabio Oliveira, Flavia Francischini, Gilberto Ribeiro, Gilson de Souza, </w:t>
      </w:r>
      <w:proofErr w:type="spellStart"/>
      <w:r>
        <w:rPr>
          <w:rFonts w:ascii="Arial" w:hAnsi="Arial" w:cs="Arial"/>
          <w:i/>
          <w:sz w:val="24"/>
          <w:szCs w:val="24"/>
        </w:rPr>
        <w:t>Goura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Gugu Bueno, Hussein </w:t>
      </w:r>
      <w:proofErr w:type="spellStart"/>
      <w:r>
        <w:rPr>
          <w:rFonts w:ascii="Arial" w:hAnsi="Arial" w:cs="Arial"/>
          <w:i/>
          <w:sz w:val="24"/>
          <w:szCs w:val="24"/>
        </w:rPr>
        <w:t>Bakri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i/>
          <w:sz w:val="24"/>
          <w:szCs w:val="24"/>
        </w:rPr>
        <w:t>Luis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Corti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>
        <w:rPr>
          <w:rFonts w:ascii="Arial" w:hAnsi="Arial" w:cs="Arial"/>
          <w:i/>
          <w:sz w:val="24"/>
          <w:szCs w:val="24"/>
        </w:rPr>
        <w:t>Romanelli</w:t>
      </w:r>
      <w:proofErr w:type="spellEnd"/>
      <w:r>
        <w:rPr>
          <w:rFonts w:ascii="Arial" w:hAnsi="Arial" w:cs="Arial"/>
          <w:i/>
          <w:sz w:val="24"/>
          <w:szCs w:val="24"/>
        </w:rPr>
        <w:t>, Luiz Fernando Guerra, Mabel Canto, Marcel Mic</w:t>
      </w:r>
      <w:r>
        <w:rPr>
          <w:rFonts w:ascii="Arial" w:hAnsi="Arial" w:cs="Arial"/>
          <w:i/>
          <w:sz w:val="24"/>
          <w:szCs w:val="24"/>
        </w:rPr>
        <w:t xml:space="preserve">heletto, Marcia Huçulak, Maria Victoria, Marli Paulino, Matheus Vermelho, Moacyr Fadel, Nelson Justus, Ney </w:t>
      </w:r>
      <w:proofErr w:type="spellStart"/>
      <w:r>
        <w:rPr>
          <w:rFonts w:ascii="Arial" w:hAnsi="Arial" w:cs="Arial"/>
          <w:i/>
          <w:sz w:val="24"/>
          <w:szCs w:val="24"/>
        </w:rPr>
        <w:t>Leprevost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Paulo Gomes, Professor Lemos, Samuel Dantas, Soldado Adriano José, </w:t>
      </w:r>
      <w:proofErr w:type="spellStart"/>
      <w:r>
        <w:rPr>
          <w:rFonts w:ascii="Arial" w:hAnsi="Arial" w:cs="Arial"/>
          <w:i/>
          <w:sz w:val="24"/>
          <w:szCs w:val="24"/>
        </w:rPr>
        <w:t>Tercílio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Turini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e Thiago </w:t>
      </w:r>
      <w:proofErr w:type="spellStart"/>
      <w:r>
        <w:rPr>
          <w:rFonts w:ascii="Arial" w:hAnsi="Arial" w:cs="Arial"/>
          <w:i/>
          <w:sz w:val="24"/>
          <w:szCs w:val="24"/>
        </w:rPr>
        <w:t>Buhrer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(43 Deputados); </w:t>
      </w:r>
      <w:r>
        <w:rPr>
          <w:rFonts w:ascii="Arial" w:hAnsi="Arial" w:cs="Arial"/>
          <w:b/>
          <w:i/>
          <w:sz w:val="24"/>
          <w:szCs w:val="24"/>
        </w:rPr>
        <w:t>Votou Não:</w:t>
      </w:r>
      <w:r>
        <w:rPr>
          <w:rFonts w:ascii="Arial" w:hAnsi="Arial" w:cs="Arial"/>
          <w:i/>
          <w:sz w:val="24"/>
          <w:szCs w:val="24"/>
        </w:rPr>
        <w:t xml:space="preserve"> Renato Freit</w:t>
      </w:r>
      <w:r>
        <w:rPr>
          <w:rFonts w:ascii="Arial" w:hAnsi="Arial" w:cs="Arial"/>
          <w:i/>
          <w:sz w:val="24"/>
          <w:szCs w:val="24"/>
        </w:rPr>
        <w:t>as (</w:t>
      </w:r>
      <w:proofErr w:type="gramStart"/>
      <w:r>
        <w:rPr>
          <w:rFonts w:ascii="Arial" w:hAnsi="Arial" w:cs="Arial"/>
          <w:i/>
          <w:sz w:val="24"/>
          <w:szCs w:val="24"/>
        </w:rPr>
        <w:t>1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Deputado); </w:t>
      </w:r>
      <w:r>
        <w:rPr>
          <w:rFonts w:ascii="Arial" w:hAnsi="Arial" w:cs="Arial"/>
          <w:b/>
          <w:i/>
          <w:sz w:val="24"/>
          <w:szCs w:val="24"/>
        </w:rPr>
        <w:t>Não Votaram:</w:t>
      </w:r>
      <w:r>
        <w:rPr>
          <w:rFonts w:ascii="Arial" w:hAnsi="Arial" w:cs="Arial"/>
          <w:i/>
          <w:sz w:val="24"/>
          <w:szCs w:val="24"/>
        </w:rPr>
        <w:t xml:space="preserve"> Ademar Luiz </w:t>
      </w:r>
      <w:proofErr w:type="spellStart"/>
      <w:r>
        <w:rPr>
          <w:rFonts w:ascii="Arial" w:hAnsi="Arial" w:cs="Arial"/>
          <w:i/>
          <w:sz w:val="24"/>
          <w:szCs w:val="24"/>
        </w:rPr>
        <w:t>Traiano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Alexandre Curi, Ana Julia, Douglas Fabrício, Luciana </w:t>
      </w:r>
      <w:proofErr w:type="spellStart"/>
      <w:r>
        <w:rPr>
          <w:rFonts w:ascii="Arial" w:hAnsi="Arial" w:cs="Arial"/>
          <w:i/>
          <w:sz w:val="24"/>
          <w:szCs w:val="24"/>
        </w:rPr>
        <w:t>Rafagnin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Marcio Pacheco, </w:t>
      </w:r>
      <w:proofErr w:type="spellStart"/>
      <w:r>
        <w:rPr>
          <w:rFonts w:ascii="Arial" w:hAnsi="Arial" w:cs="Arial"/>
          <w:i/>
          <w:sz w:val="24"/>
          <w:szCs w:val="24"/>
        </w:rPr>
        <w:t>Reichembach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Requião Filho, Ricardo Arruda e Tiago Amaral (10 </w:t>
      </w:r>
      <w:r>
        <w:rPr>
          <w:rFonts w:ascii="Arial" w:hAnsi="Arial" w:cs="Arial"/>
          <w:i/>
          <w:sz w:val="24"/>
          <w:szCs w:val="24"/>
        </w:rPr>
        <w:lastRenderedPageBreak/>
        <w:t xml:space="preserve">Deputados). </w:t>
      </w:r>
      <w:r>
        <w:rPr>
          <w:rFonts w:ascii="Arial" w:hAnsi="Arial" w:cs="Arial"/>
          <w:sz w:val="24"/>
          <w:szCs w:val="24"/>
        </w:rPr>
        <w:t xml:space="preserve">Com 43 votos favoráveis 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voto contrário, </w:t>
      </w:r>
      <w:r>
        <w:rPr>
          <w:rFonts w:ascii="Arial" w:hAnsi="Arial" w:cs="Arial"/>
          <w:b/>
          <w:sz w:val="24"/>
          <w:szCs w:val="24"/>
        </w:rPr>
        <w:t xml:space="preserve">está </w:t>
      </w:r>
      <w:r>
        <w:rPr>
          <w:rFonts w:ascii="Arial" w:hAnsi="Arial" w:cs="Arial"/>
          <w:b/>
          <w:sz w:val="24"/>
          <w:szCs w:val="24"/>
          <w:u w:val="single"/>
        </w:rPr>
        <w:t>apr</w:t>
      </w:r>
      <w:r>
        <w:rPr>
          <w:rFonts w:ascii="Arial" w:hAnsi="Arial" w:cs="Arial"/>
          <w:b/>
          <w:sz w:val="24"/>
          <w:szCs w:val="24"/>
          <w:u w:val="single"/>
        </w:rPr>
        <w:t>ovado</w:t>
      </w:r>
      <w:r>
        <w:rPr>
          <w:rFonts w:ascii="Arial" w:hAnsi="Arial" w:cs="Arial"/>
          <w:b/>
          <w:sz w:val="24"/>
          <w:szCs w:val="24"/>
        </w:rPr>
        <w:t xml:space="preserve"> o Projeto de Lei n.º 822/2023. </w:t>
      </w:r>
      <w:r>
        <w:rPr>
          <w:rFonts w:ascii="Arial" w:hAnsi="Arial" w:cs="Arial"/>
          <w:b/>
          <w:bCs/>
          <w:sz w:val="24"/>
          <w:szCs w:val="24"/>
        </w:rPr>
        <w:t xml:space="preserve">Quarenta e quatro votos, com o voto do Deputado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Reichembach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“sim” </w:t>
      </w:r>
      <w:r>
        <w:rPr>
          <w:rFonts w:ascii="Arial" w:hAnsi="Arial" w:cs="Arial"/>
          <w:b/>
          <w:bCs/>
          <w:sz w:val="24"/>
          <w:szCs w:val="24"/>
        </w:rPr>
        <w:t xml:space="preserve">e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1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“não”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DEPUTADO TIAGO AMARAL (PSD):</w:t>
      </w:r>
      <w:r>
        <w:rPr>
          <w:rFonts w:ascii="Arial" w:hAnsi="Arial" w:cs="Arial"/>
          <w:sz w:val="24"/>
          <w:szCs w:val="24"/>
        </w:rPr>
        <w:t xml:space="preserve"> Peço para registrar o meu voto também,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Presidente. Voto </w:t>
      </w:r>
      <w:r>
        <w:rPr>
          <w:rFonts w:ascii="Arial" w:hAnsi="Arial" w:cs="Arial"/>
          <w:i/>
          <w:iCs/>
          <w:sz w:val="24"/>
          <w:szCs w:val="24"/>
        </w:rPr>
        <w:t>“sim”</w:t>
      </w:r>
      <w:r>
        <w:rPr>
          <w:rFonts w:ascii="Arial" w:hAnsi="Arial" w:cs="Arial"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Deputado Tiago também? Então, 45 votos </w:t>
      </w:r>
      <w:r>
        <w:rPr>
          <w:rFonts w:ascii="Arial" w:hAnsi="Arial" w:cs="Arial"/>
          <w:b/>
          <w:bCs/>
          <w:i/>
          <w:iCs/>
          <w:sz w:val="24"/>
          <w:szCs w:val="24"/>
        </w:rPr>
        <w:t>“sim”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ITEM 2</w:t>
      </w:r>
      <w:r>
        <w:rPr>
          <w:rFonts w:ascii="Arial" w:hAnsi="Arial" w:cs="Arial"/>
          <w:b/>
          <w:sz w:val="24"/>
          <w:szCs w:val="24"/>
        </w:rPr>
        <w:t xml:space="preserve"> –</w:t>
      </w:r>
      <w:r>
        <w:rPr>
          <w:rFonts w:ascii="Arial" w:hAnsi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.ª Discussão do Projeto de Lei n.º 928/2023, de autoria da Comissão Executiva, que reorganiza, cria e distribui cargos na estrutura administrativa de ór</w:t>
      </w:r>
      <w:r>
        <w:rPr>
          <w:rFonts w:ascii="Arial" w:hAnsi="Arial" w:cs="Arial"/>
          <w:sz w:val="24"/>
          <w:szCs w:val="24"/>
        </w:rPr>
        <w:t xml:space="preserve">gãos do segmento político da Assembleia Legislativa do Estado do Paraná e dá outras providências. Pareceres favoráveis da CCJ e Comissão de Finanças e Tributação. </w:t>
      </w:r>
      <w:r>
        <w:rPr>
          <w:rFonts w:ascii="Arial" w:hAnsi="Arial" w:cs="Arial"/>
          <w:b/>
          <w:bCs/>
          <w:sz w:val="24"/>
          <w:szCs w:val="24"/>
        </w:rPr>
        <w:t xml:space="preserve">Está </w:t>
      </w:r>
      <w:r>
        <w:rPr>
          <w:rFonts w:ascii="Arial" w:hAnsi="Arial" w:cs="Arial"/>
          <w:b/>
          <w:bCs/>
          <w:sz w:val="24"/>
          <w:szCs w:val="24"/>
          <w:u w:val="single"/>
        </w:rPr>
        <w:t>prejudicado</w:t>
      </w:r>
      <w:r>
        <w:rPr>
          <w:rFonts w:ascii="Arial" w:hAnsi="Arial" w:cs="Arial"/>
          <w:b/>
          <w:bCs/>
          <w:sz w:val="24"/>
          <w:szCs w:val="24"/>
        </w:rPr>
        <w:t>, em função da retirada na Sessão anterior. (O Projeto ainda não foi delibera</w:t>
      </w:r>
      <w:r>
        <w:rPr>
          <w:rFonts w:ascii="Arial" w:hAnsi="Arial" w:cs="Arial"/>
          <w:b/>
          <w:bCs/>
          <w:sz w:val="24"/>
          <w:szCs w:val="24"/>
        </w:rPr>
        <w:t>do em 1.ª Discussão.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)</w:t>
      </w:r>
      <w:proofErr w:type="gramEnd"/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  <w:u w:val="single"/>
        </w:rPr>
        <w:t>Requerimento Prejudicado</w:t>
      </w:r>
      <w:r>
        <w:rPr>
          <w:rFonts w:ascii="Arial" w:hAnsi="Arial" w:cs="Arial"/>
          <w:b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Requerimento n.º 2861/2023</w:t>
      </w:r>
      <w:r>
        <w:rPr>
          <w:rFonts w:ascii="Arial" w:hAnsi="Arial" w:cs="Arial"/>
          <w:sz w:val="24"/>
          <w:szCs w:val="24"/>
        </w:rPr>
        <w:t xml:space="preserve">, do Deputado Ademar </w:t>
      </w:r>
      <w:proofErr w:type="spellStart"/>
      <w:r>
        <w:rPr>
          <w:rFonts w:ascii="Arial" w:hAnsi="Arial" w:cs="Arial"/>
          <w:sz w:val="24"/>
          <w:szCs w:val="24"/>
        </w:rPr>
        <w:t>Traiano</w:t>
      </w:r>
      <w:proofErr w:type="spellEnd"/>
      <w:r>
        <w:rPr>
          <w:rFonts w:ascii="Arial" w:hAnsi="Arial" w:cs="Arial"/>
          <w:sz w:val="24"/>
          <w:szCs w:val="24"/>
        </w:rPr>
        <w:t xml:space="preserve">, solicitando a dispensa de votação de Redação Final para o Projeto de Lei n.º 928/2023, pois o mesmo foi aprovado sem emenda no curso de sua tramitação. </w:t>
      </w:r>
      <w:r>
        <w:rPr>
          <w:rFonts w:ascii="Arial" w:hAnsi="Arial" w:cs="Arial"/>
          <w:b/>
          <w:sz w:val="24"/>
          <w:szCs w:val="24"/>
        </w:rPr>
        <w:t xml:space="preserve">Requerimento </w:t>
      </w:r>
      <w:r>
        <w:rPr>
          <w:rFonts w:ascii="Arial" w:hAnsi="Arial" w:cs="Arial"/>
          <w:b/>
          <w:sz w:val="24"/>
          <w:szCs w:val="24"/>
          <w:u w:val="single"/>
        </w:rPr>
        <w:t>Prejudicado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E4F36" w:rsidRDefault="00DE5F2A">
      <w:pPr>
        <w:spacing w:before="113" w:after="113" w:line="360" w:lineRule="auto"/>
        <w:jc w:val="both"/>
      </w:pPr>
      <w:proofErr w:type="gramStart"/>
      <w:r>
        <w:rPr>
          <w:rFonts w:ascii="Arial" w:hAnsi="Arial" w:cs="Arial"/>
          <w:b/>
          <w:bCs/>
          <w:sz w:val="24"/>
          <w:szCs w:val="24"/>
        </w:rPr>
        <w:t>SR.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PRESIDENTE (Deputado Ademar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Traiano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– PSD): </w:t>
      </w:r>
      <w:r>
        <w:rPr>
          <w:rFonts w:ascii="Arial" w:hAnsi="Arial" w:cs="Arial"/>
          <w:sz w:val="24"/>
          <w:szCs w:val="24"/>
        </w:rPr>
        <w:t>Nada mais havendo a ser tratado, encerro a presente Sessão.</w:t>
      </w:r>
    </w:p>
    <w:p w:rsidR="00EE4F36" w:rsidRDefault="00DE5F2A">
      <w:pPr>
        <w:spacing w:before="113" w:after="113" w:line="360" w:lineRule="auto"/>
      </w:pPr>
      <w:r>
        <w:rPr>
          <w:rFonts w:ascii="Arial" w:hAnsi="Arial" w:cs="Arial"/>
          <w:b/>
          <w:i/>
          <w:sz w:val="24"/>
          <w:szCs w:val="24"/>
        </w:rPr>
        <w:t>“LEVANTA-SE A SESSÃO.”</w:t>
      </w:r>
    </w:p>
    <w:p w:rsidR="00EE4F36" w:rsidRDefault="00DE5F2A">
      <w:pPr>
        <w:spacing w:before="113" w:after="113" w:line="360" w:lineRule="auto"/>
        <w:jc w:val="both"/>
      </w:pPr>
      <w:r>
        <w:rPr>
          <w:rFonts w:ascii="Arial" w:hAnsi="Arial" w:cs="Arial"/>
          <w:sz w:val="24"/>
          <w:szCs w:val="24"/>
        </w:rPr>
        <w:t>(Sessão encerrada às 17h09, tendo sido lavrada a Ata para fins de publicação em atendimento ao disposto no art. 139 da Resolução n.º 11 de 23/8/2016, Regimento Interno.</w:t>
      </w:r>
      <w:proofErr w:type="gramStart"/>
      <w:r>
        <w:rPr>
          <w:rFonts w:ascii="Arial" w:hAnsi="Arial" w:cs="Arial"/>
          <w:sz w:val="24"/>
          <w:szCs w:val="24"/>
        </w:rPr>
        <w:t>)</w:t>
      </w:r>
      <w:proofErr w:type="gramEnd"/>
    </w:p>
    <w:sectPr w:rsidR="00EE4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F2A" w:rsidRDefault="00DE5F2A" w:rsidP="00DE5F2A">
      <w:pPr>
        <w:spacing w:after="0" w:line="240" w:lineRule="auto"/>
      </w:pPr>
      <w:r>
        <w:separator/>
      </w:r>
    </w:p>
  </w:endnote>
  <w:endnote w:type="continuationSeparator" w:id="0">
    <w:p w:rsidR="00DE5F2A" w:rsidRDefault="00DE5F2A" w:rsidP="00DE5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2A" w:rsidRDefault="00DE5F2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16604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DE5F2A" w:rsidRDefault="00DE5F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5F2A" w:rsidRDefault="00DE5F2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2A" w:rsidRDefault="00DE5F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2A" w:rsidRDefault="00DE5F2A" w:rsidP="00DE5F2A">
      <w:pPr>
        <w:spacing w:after="0" w:line="240" w:lineRule="auto"/>
      </w:pPr>
      <w:r>
        <w:separator/>
      </w:r>
    </w:p>
  </w:footnote>
  <w:footnote w:type="continuationSeparator" w:id="0">
    <w:p w:rsidR="00DE5F2A" w:rsidRDefault="00DE5F2A" w:rsidP="00DE5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2A" w:rsidRDefault="00DE5F2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2A" w:rsidRDefault="00DE5F2A">
    <w:pPr>
      <w:pStyle w:val="Cabealho"/>
    </w:pPr>
  </w:p>
  <w:p w:rsidR="00DE5F2A" w:rsidRPr="00DE5F2A" w:rsidRDefault="00DE5F2A" w:rsidP="00DE5F2A">
    <w:pPr>
      <w:widowControl w:val="0"/>
      <w:suppressAutoHyphens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kern w:val="0"/>
        <w:sz w:val="32"/>
        <w:szCs w:val="32"/>
        <w:lang w:val="pt-PT"/>
      </w:rPr>
    </w:pPr>
    <w:r w:rsidRPr="00DE5F2A">
      <w:rPr>
        <w:rFonts w:ascii="Cambria" w:eastAsia="Cambria" w:hAnsi="Cambria" w:cs="Cambria"/>
        <w:noProof/>
        <w:kern w:val="0"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7F4C470B" wp14:editId="2C4E6B5B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5F2A">
      <w:rPr>
        <w:rFonts w:ascii="Cambria" w:eastAsia="Cambria" w:hAnsi="Cambria" w:cs="Cambria"/>
        <w:w w:val="110"/>
        <w:kern w:val="0"/>
        <w:sz w:val="32"/>
        <w:szCs w:val="32"/>
        <w:lang w:val="pt-PT"/>
      </w:rPr>
      <w:t xml:space="preserve">Assembleia Legislativa do Estado do </w:t>
    </w:r>
    <w:r w:rsidRPr="00DE5F2A">
      <w:rPr>
        <w:rFonts w:ascii="Cambria" w:eastAsia="Cambria" w:hAnsi="Cambria" w:cs="Cambria"/>
        <w:spacing w:val="-2"/>
        <w:w w:val="110"/>
        <w:kern w:val="0"/>
        <w:sz w:val="32"/>
        <w:szCs w:val="32"/>
        <w:lang w:val="pt-PT"/>
      </w:rPr>
      <w:t>Paraná</w:t>
    </w:r>
  </w:p>
  <w:p w:rsidR="00DE5F2A" w:rsidRPr="00DE5F2A" w:rsidRDefault="00DE5F2A" w:rsidP="00DE5F2A">
    <w:pPr>
      <w:widowControl w:val="0"/>
      <w:suppressAutoHyphens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kern w:val="0"/>
        <w:sz w:val="24"/>
        <w:szCs w:val="24"/>
        <w:lang w:val="pt-PT"/>
      </w:rPr>
    </w:pPr>
    <w:r w:rsidRPr="00DE5F2A">
      <w:rPr>
        <w:rFonts w:ascii="Arial" w:eastAsia="Arial" w:hAnsi="Arial" w:cs="Arial"/>
        <w:kern w:val="0"/>
        <w:sz w:val="24"/>
        <w:szCs w:val="24"/>
        <w:lang w:val="pt-PT"/>
      </w:rPr>
      <w:t xml:space="preserve">Centro Legislativo Presidente Anibal </w:t>
    </w:r>
    <w:r w:rsidRPr="00DE5F2A">
      <w:rPr>
        <w:rFonts w:ascii="Arial" w:eastAsia="Arial" w:hAnsi="Arial" w:cs="Arial"/>
        <w:spacing w:val="-4"/>
        <w:kern w:val="0"/>
        <w:sz w:val="24"/>
        <w:szCs w:val="24"/>
        <w:lang w:val="pt-PT"/>
      </w:rPr>
      <w:t>Khury</w:t>
    </w:r>
  </w:p>
  <w:p w:rsidR="00DE5F2A" w:rsidRPr="00DE5F2A" w:rsidRDefault="00DE5F2A" w:rsidP="00DE5F2A">
    <w:pPr>
      <w:widowControl w:val="0"/>
      <w:tabs>
        <w:tab w:val="center" w:pos="4252"/>
        <w:tab w:val="left" w:pos="7087"/>
      </w:tabs>
      <w:suppressAutoHyphens w:val="0"/>
      <w:autoSpaceDE w:val="0"/>
      <w:autoSpaceDN w:val="0"/>
      <w:spacing w:before="6" w:after="0" w:line="240" w:lineRule="auto"/>
      <w:rPr>
        <w:rFonts w:ascii="Arial" w:eastAsia="Arial" w:hAnsi="Arial" w:cs="Arial"/>
        <w:kern w:val="0"/>
        <w:sz w:val="9"/>
        <w:szCs w:val="24"/>
        <w:lang w:val="pt-PT"/>
      </w:rPr>
    </w:pPr>
  </w:p>
  <w:p w:rsidR="00DE5F2A" w:rsidRPr="00DE5F2A" w:rsidRDefault="00DE5F2A" w:rsidP="00DE5F2A">
    <w:pPr>
      <w:widowControl w:val="0"/>
      <w:suppressAutoHyphens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kern w:val="0"/>
        <w:sz w:val="20"/>
        <w:lang w:val="pt-PT"/>
      </w:rPr>
    </w:pPr>
    <w:r w:rsidRPr="00DE5F2A">
      <w:rPr>
        <w:rFonts w:ascii="Arial" w:eastAsia="Arial" w:hAnsi="Arial" w:cs="Arial"/>
        <w:noProof/>
        <w:kern w:val="0"/>
        <w:sz w:val="24"/>
        <w:szCs w:val="24"/>
        <w:lang w:eastAsia="pt-BR"/>
      </w:rPr>
      <w:pict>
        <v:shape id="Graphic 2" o:spid="_x0000_s1026" style="position:absolute;left:0;text-align:left;margin-left:185.6pt;margin-top:1.25pt;width:255.75pt;height:.1pt;z-index:-251656192;visibility:visible;mso-wrap-style:square;mso-wrap-distance-left:0;mso-wrap-distance-top:0;mso-wrap-distance-right:0;mso-wrap-distance-bottom:0;mso-position-horizontal-relative:page;mso-position-vertical-relative:text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" path="m,l3247643,e" filled="f" strokeweight=".72pt">
          <v:path arrowok="t"/>
          <w10:wrap type="topAndBottom" anchorx="page"/>
        </v:shape>
      </w:pict>
    </w:r>
    <w:r w:rsidRPr="00DE5F2A">
      <w:rPr>
        <w:rFonts w:ascii="Arial" w:eastAsia="Arial" w:hAnsi="Arial" w:cs="Arial"/>
        <w:kern w:val="0"/>
        <w:sz w:val="20"/>
        <w:lang w:val="pt-PT"/>
      </w:rPr>
      <w:t>Diretoria Legislativa</w:t>
    </w:r>
  </w:p>
  <w:p w:rsidR="00DE5F2A" w:rsidRDefault="00DE5F2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2A" w:rsidRDefault="00DE5F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4F36"/>
    <w:rsid w:val="00DE5F2A"/>
    <w:rsid w:val="00E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4" w:lineRule="auto"/>
    </w:pPr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tulo1">
    <w:name w:val="heading 1"/>
    <w:basedOn w:val="Normal"/>
    <w:next w:val="Normal"/>
    <w:qFormat/>
    <w:pPr>
      <w:keepNext/>
      <w:spacing w:line="240" w:lineRule="exact"/>
      <w:jc w:val="both"/>
      <w:outlineLvl w:val="0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1">
    <w:name w:val="A11"/>
    <w:qFormat/>
    <w:rPr>
      <w:color w:val="000000"/>
      <w:sz w:val="14"/>
    </w:rPr>
  </w:style>
  <w:style w:type="character" w:customStyle="1" w:styleId="A12">
    <w:name w:val="A12"/>
    <w:qFormat/>
    <w:rPr>
      <w:color w:val="000000"/>
      <w:sz w:val="14"/>
      <w:u w:val="single"/>
    </w:rPr>
  </w:style>
  <w:style w:type="character" w:customStyle="1" w:styleId="Pr-formataoHTMLChar">
    <w:name w:val="Pré-formatação HTML Char"/>
    <w:basedOn w:val="Fontepargpadro"/>
    <w:qFormat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fase">
    <w:name w:val="Emphasis"/>
    <w:basedOn w:val="Fontepargpadro"/>
    <w:qFormat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rte">
    <w:name w:val="Strong"/>
    <w:basedOn w:val="Fontepargpadro"/>
    <w:qFormat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qFormat/>
    <w:rPr>
      <w:rFonts w:ascii="Arial" w:eastAsia="Times New Roman" w:hAnsi="Arial" w:cs="Arial"/>
      <w:color w:val="000000"/>
      <w:sz w:val="28"/>
      <w:szCs w:val="28"/>
    </w:rPr>
  </w:style>
  <w:style w:type="character" w:styleId="TextodoEspaoReservado">
    <w:name w:val="Placeholder Text"/>
    <w:basedOn w:val="Fontepargpadro"/>
    <w:qFormat/>
    <w:rPr>
      <w:rFonts w:ascii="Times New Roman" w:eastAsia="Times New Roman" w:hAnsi="Times New Roman" w:cs="Times New Roman"/>
      <w:color w:val="808080"/>
      <w:sz w:val="24"/>
      <w:szCs w:val="24"/>
    </w:rPr>
  </w:style>
  <w:style w:type="character" w:customStyle="1" w:styleId="TextodebaloChar">
    <w:name w:val="Texto de balão Char"/>
    <w:basedOn w:val="Fontepargpadro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RecuodecorpodetextoChar">
    <w:name w:val="Recuo de corpo de texto Char"/>
    <w:basedOn w:val="Fontepargpadro"/>
    <w:qFormat/>
    <w:rPr>
      <w:rFonts w:ascii="Arial" w:eastAsia="Times New Roman" w:hAnsi="Arial" w:cs="Arial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360" w:lineRule="exact"/>
      <w:jc w:val="both"/>
    </w:pPr>
    <w:rPr>
      <w:rFonts w:ascii="Arial" w:hAnsi="Arial" w:cs="Arial"/>
      <w:sz w:val="28"/>
      <w:szCs w:val="28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Tabelanormal1">
    <w:name w:val="Tabela normal1"/>
    <w:qFormat/>
    <w:pPr>
      <w:spacing w:after="160" w:line="254" w:lineRule="auto"/>
    </w:pPr>
    <w:rPr>
      <w:rFonts w:ascii="Calibri" w:eastAsia="Courier New" w:hAnsi="Calibri" w:cs="Calibri"/>
      <w:sz w:val="22"/>
      <w:szCs w:val="22"/>
      <w:lang w:eastAsia="en-US" w:bidi="ar-SA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exact"/>
    </w:pPr>
    <w:rPr>
      <w:rFonts w:ascii="Courier New" w:hAnsi="Courier New" w:cs="Courier New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NormalWeb">
    <w:name w:val="Normal (Web)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customStyle="1" w:styleId="xmsonormal">
    <w:name w:val="x_msonormal"/>
    <w:basedOn w:val="Normal"/>
    <w:qFormat/>
    <w:pPr>
      <w:spacing w:beforeAutospacing="1" w:afterAutospacing="1" w:line="240" w:lineRule="exact"/>
    </w:pPr>
    <w:rPr>
      <w:sz w:val="24"/>
      <w:szCs w:val="24"/>
      <w:lang w:eastAsia="pt-BR"/>
    </w:rPr>
  </w:style>
  <w:style w:type="paragraph" w:styleId="SemEspaamento">
    <w:name w:val="No Spacing"/>
    <w:qFormat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Textodebalo">
    <w:name w:val="Balloon Text"/>
    <w:basedOn w:val="Normal"/>
    <w:qFormat/>
    <w:pPr>
      <w:spacing w:after="0" w:line="240" w:lineRule="exact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beforeAutospacing="1" w:afterAutospacing="1" w:line="360" w:lineRule="exact"/>
      <w:ind w:firstLine="708"/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qFormat/>
    <w:pPr>
      <w:spacing w:beforeAutospacing="1" w:afterAutospacing="1" w:line="360" w:lineRule="exact"/>
      <w:jc w:val="both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E5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5F2A"/>
    <w:rPr>
      <w:rFonts w:ascii="Calibri" w:eastAsia="Courier New" w:hAnsi="Calibri" w:cs="Times New Roman"/>
      <w:sz w:val="22"/>
      <w:szCs w:val="22"/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E5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5F2A"/>
    <w:rPr>
      <w:rFonts w:ascii="Calibri" w:eastAsia="Courier New" w:hAnsi="Calibri" w:cs="Times New Roman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4164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Greicy Dainez</dc:creator>
  <dc:description/>
  <cp:lastModifiedBy>carlos.eduardo</cp:lastModifiedBy>
  <cp:revision>1</cp:revision>
  <dcterms:created xsi:type="dcterms:W3CDTF">2023-11-22T12:30:00Z</dcterms:created>
  <dcterms:modified xsi:type="dcterms:W3CDTF">2025-07-28T17:30:00Z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greicy.baltar</vt:lpwstr>
  </property>
</Properties>
</file>