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C2CFC" w14:textId="0572266B" w:rsidR="00595B91" w:rsidRPr="00BB5B5C" w:rsidRDefault="00951D8D" w:rsidP="00B83A71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</w:rPr>
        <w:t>A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SSEMBLEI</w:t>
      </w:r>
      <w:bookmarkStart w:id="0" w:name="_GoBack"/>
      <w:bookmarkEnd w:id="0"/>
      <w:r w:rsidR="00B83A71" w:rsidRPr="00BB5B5C">
        <w:rPr>
          <w:rFonts w:ascii="Arial" w:eastAsia="Arial" w:hAnsi="Arial" w:cs="Arial"/>
          <w:b/>
          <w:sz w:val="24"/>
          <w:szCs w:val="24"/>
        </w:rPr>
        <w:t>A LEGISLATIVA DO ESTADO DO PARANÁ</w:t>
      </w:r>
    </w:p>
    <w:p w14:paraId="6AA694E3" w14:textId="169194A3" w:rsidR="00595B91" w:rsidRPr="00BB5B5C" w:rsidRDefault="00951D8D" w:rsidP="00B83A71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</w:rPr>
        <w:t>P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ALÁCIO</w:t>
      </w:r>
      <w:r w:rsidRPr="00BB5B5C">
        <w:rPr>
          <w:rFonts w:ascii="Arial" w:eastAsia="Arial" w:hAnsi="Arial" w:cs="Arial"/>
          <w:b/>
          <w:sz w:val="24"/>
          <w:szCs w:val="24"/>
        </w:rPr>
        <w:t xml:space="preserve"> XIX 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DE DEZEMBRO</w:t>
      </w:r>
    </w:p>
    <w:p w14:paraId="533AFD39" w14:textId="2FF6AEB4" w:rsidR="008A177F" w:rsidRPr="00BB5B5C" w:rsidRDefault="00951D8D" w:rsidP="00B83A71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</w:rPr>
        <w:t>D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2598FB98" w14:textId="77777777" w:rsidR="00B83A71" w:rsidRPr="00BB5B5C" w:rsidRDefault="00B83A71" w:rsidP="00B83A71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45808D6A" w:rsidR="008A177F" w:rsidRPr="00BB5B5C" w:rsidRDefault="008A177F" w:rsidP="00B83A71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BB5B5C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C71BF2" w:rsidRPr="00BB5B5C">
        <w:rPr>
          <w:rFonts w:ascii="Arial" w:hAnsi="Arial" w:cs="Arial"/>
          <w:b/>
          <w:bCs/>
          <w:sz w:val="24"/>
          <w:szCs w:val="24"/>
          <w:lang w:val="pt-PT"/>
        </w:rPr>
        <w:t>21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8A0797" w:rsidRPr="00BB5B5C">
        <w:rPr>
          <w:rFonts w:ascii="Arial" w:hAnsi="Arial" w:cs="Arial"/>
          <w:b/>
          <w:bCs/>
          <w:sz w:val="24"/>
          <w:szCs w:val="24"/>
          <w:lang w:val="pt-PT"/>
        </w:rPr>
        <w:t>fevereiro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BB5B5C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C71BF2" w:rsidRPr="00BB5B5C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5A39DDB1" w:rsidR="008A177F" w:rsidRPr="00BB5B5C" w:rsidRDefault="008A177F" w:rsidP="00B83A71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B5B5C">
        <w:rPr>
          <w:rFonts w:ascii="Arial" w:hAnsi="Arial" w:cs="Arial"/>
          <w:sz w:val="24"/>
          <w:szCs w:val="24"/>
          <w:lang w:val="pt-PT"/>
        </w:rPr>
        <w:t>Aos</w:t>
      </w:r>
      <w:r w:rsidR="00C71BF2" w:rsidRPr="00BB5B5C">
        <w:rPr>
          <w:rFonts w:ascii="Arial" w:hAnsi="Arial" w:cs="Arial"/>
          <w:sz w:val="24"/>
          <w:szCs w:val="24"/>
          <w:lang w:val="pt-PT"/>
        </w:rPr>
        <w:t xml:space="preserve"> vinte e um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8A0797" w:rsidRPr="00BB5B5C">
        <w:rPr>
          <w:rFonts w:ascii="Arial" w:hAnsi="Arial" w:cs="Arial"/>
          <w:sz w:val="24"/>
          <w:szCs w:val="24"/>
          <w:lang w:val="pt-PT"/>
        </w:rPr>
        <w:t>fevereiro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BB5B5C">
        <w:rPr>
          <w:rFonts w:ascii="Arial" w:hAnsi="Arial" w:cs="Arial"/>
          <w:sz w:val="24"/>
          <w:szCs w:val="24"/>
          <w:lang w:val="pt-PT"/>
        </w:rPr>
        <w:t>dois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, às </w:t>
      </w:r>
      <w:r w:rsidR="00C71BF2" w:rsidRPr="00BB5B5C">
        <w:rPr>
          <w:rFonts w:ascii="Arial" w:hAnsi="Arial" w:cs="Arial"/>
          <w:sz w:val="24"/>
          <w:szCs w:val="24"/>
          <w:lang w:val="pt-PT"/>
        </w:rPr>
        <w:t>dezessete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C71BF2" w:rsidRPr="00BB5B5C">
        <w:rPr>
          <w:rFonts w:ascii="Arial" w:hAnsi="Arial" w:cs="Arial"/>
          <w:sz w:val="24"/>
          <w:szCs w:val="24"/>
          <w:lang w:val="pt-PT"/>
        </w:rPr>
        <w:t>quatorze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minuto</w:t>
      </w:r>
      <w:r w:rsidR="00C71BF2" w:rsidRPr="00BB5B5C">
        <w:rPr>
          <w:rFonts w:ascii="Arial" w:hAnsi="Arial" w:cs="Arial"/>
          <w:sz w:val="24"/>
          <w:szCs w:val="24"/>
          <w:lang w:val="pt-PT"/>
        </w:rPr>
        <w:t>s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, 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B83A71" w:rsidRPr="00BB5B5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="00B83A71" w:rsidRPr="00BB5B5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com discussão e votação mista em virtude da emergência de saúde pública relacionada ao coronavírus SARS-CoV-2, foi registrado o quórum necessário de Parlamentares. O Senhor Presidente 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B83A71" w:rsidRPr="00BB5B5C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BB5B5C">
        <w:rPr>
          <w:rFonts w:ascii="Arial" w:hAnsi="Arial" w:cs="Arial"/>
          <w:sz w:val="24"/>
          <w:szCs w:val="24"/>
          <w:lang w:val="pt-PT"/>
        </w:rPr>
        <w:t>(1.º Secretário)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e 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BB5B5C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BB5B5C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C71BF2" w:rsidRPr="00BB5B5C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BB5B5C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BB5B5C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B83A71" w:rsidRPr="00BB5B5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6008EA70" w14:textId="55914C7B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5B5C">
        <w:rPr>
          <w:rFonts w:ascii="Arial" w:hAnsi="Arial" w:cs="Arial"/>
          <w:b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BB5B5C">
        <w:rPr>
          <w:rFonts w:ascii="Arial" w:hAnsi="Arial" w:cs="Arial"/>
          <w:sz w:val="24"/>
          <w:szCs w:val="24"/>
        </w:rPr>
        <w:t xml:space="preserve"> </w:t>
      </w:r>
      <w:r w:rsidRPr="00BB5B5C">
        <w:rPr>
          <w:rFonts w:ascii="Arial" w:hAnsi="Arial" w:cs="Arial"/>
          <w:i/>
          <w:sz w:val="24"/>
          <w:szCs w:val="24"/>
        </w:rPr>
        <w:t>“</w:t>
      </w:r>
      <w:r w:rsidRPr="00BB5B5C">
        <w:rPr>
          <w:rFonts w:ascii="Arial" w:hAnsi="Arial" w:cs="Arial"/>
          <w:i/>
          <w:iCs/>
          <w:sz w:val="24"/>
          <w:szCs w:val="24"/>
        </w:rPr>
        <w:t>Sob a proteção de Deus</w:t>
      </w:r>
      <w:r w:rsidRPr="00BB5B5C">
        <w:rPr>
          <w:rFonts w:ascii="Arial" w:hAnsi="Arial" w:cs="Arial"/>
          <w:i/>
          <w:sz w:val="24"/>
          <w:szCs w:val="24"/>
        </w:rPr>
        <w:t>”,</w:t>
      </w:r>
      <w:r w:rsidRPr="00BB5B5C">
        <w:rPr>
          <w:rFonts w:ascii="Arial" w:hAnsi="Arial" w:cs="Arial"/>
          <w:sz w:val="24"/>
          <w:szCs w:val="24"/>
        </w:rPr>
        <w:t xml:space="preserve"> iniciamos a nossa Sessão Extraordinária. Está dispensada a leitura da Ata. Vamos à O</w:t>
      </w:r>
      <w:r w:rsidR="00B83A71" w:rsidRPr="00BB5B5C">
        <w:rPr>
          <w:rFonts w:ascii="Arial" w:hAnsi="Arial" w:cs="Arial"/>
          <w:sz w:val="24"/>
          <w:szCs w:val="24"/>
        </w:rPr>
        <w:t>rdem do Dia</w:t>
      </w:r>
      <w:r w:rsidRPr="00BB5B5C">
        <w:rPr>
          <w:rFonts w:ascii="Arial" w:hAnsi="Arial" w:cs="Arial"/>
          <w:sz w:val="24"/>
          <w:szCs w:val="24"/>
        </w:rPr>
        <w:t>.</w:t>
      </w:r>
    </w:p>
    <w:p w14:paraId="3FF6F21B" w14:textId="42EE73E3" w:rsidR="008A177F" w:rsidRPr="00BB5B5C" w:rsidRDefault="008A177F" w:rsidP="00B83A71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.</w:t>
      </w:r>
    </w:p>
    <w:p w14:paraId="7FB2D8EF" w14:textId="52FF0C5B" w:rsidR="008A177F" w:rsidRPr="00BB5B5C" w:rsidRDefault="008A177F" w:rsidP="00B83A71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  <w:u w:val="single"/>
        </w:rPr>
        <w:t xml:space="preserve">Passamos ao </w:t>
      </w:r>
      <w:r w:rsidR="00B83A71" w:rsidRPr="00BB5B5C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Pr="00BB5B5C">
        <w:rPr>
          <w:rFonts w:ascii="Arial" w:eastAsia="Arial" w:hAnsi="Arial" w:cs="Arial"/>
          <w:b/>
          <w:sz w:val="24"/>
          <w:szCs w:val="24"/>
          <w:u w:val="single"/>
        </w:rPr>
        <w:t>tem da pauta</w:t>
      </w:r>
      <w:r w:rsidRPr="00BB5B5C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3C9B5997" w:rsidR="0065081E" w:rsidRPr="00BB5B5C" w:rsidRDefault="008A177F" w:rsidP="00B83A71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</w:rPr>
        <w:t>(Iniciou-se a apreciação da matéria constante da Ordem do Dia.</w:t>
      </w:r>
      <w:r w:rsidRPr="00BB5B5C">
        <w:rPr>
          <w:rFonts w:ascii="Arial" w:eastAsia="Arial" w:hAnsi="Arial" w:cs="Arial"/>
          <w:sz w:val="24"/>
          <w:szCs w:val="24"/>
        </w:rPr>
        <w:t xml:space="preserve"> </w:t>
      </w:r>
      <w:r w:rsidRPr="00BB5B5C">
        <w:rPr>
          <w:rFonts w:ascii="Arial" w:eastAsia="Arial" w:hAnsi="Arial" w:cs="Arial"/>
          <w:b/>
          <w:sz w:val="24"/>
          <w:szCs w:val="24"/>
        </w:rPr>
        <w:t>Presidente sem voto. Votaç</w:t>
      </w:r>
      <w:r w:rsidR="00B83A71" w:rsidRPr="00BB5B5C">
        <w:rPr>
          <w:rFonts w:ascii="Arial" w:eastAsia="Arial" w:hAnsi="Arial" w:cs="Arial"/>
          <w:b/>
          <w:sz w:val="24"/>
          <w:szCs w:val="24"/>
        </w:rPr>
        <w:t>ão</w:t>
      </w:r>
      <w:r w:rsidRPr="00BB5B5C">
        <w:rPr>
          <w:rFonts w:ascii="Arial" w:eastAsia="Arial" w:hAnsi="Arial" w:cs="Arial"/>
          <w:b/>
          <w:sz w:val="24"/>
          <w:szCs w:val="24"/>
        </w:rPr>
        <w:t xml:space="preserve"> realizada pelo processo simbólico.</w:t>
      </w:r>
      <w:proofErr w:type="gramStart"/>
      <w:r w:rsidRPr="00BB5B5C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0949613A" w14:textId="074E82BF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5B5C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BB5B5C">
        <w:rPr>
          <w:rFonts w:ascii="Arial" w:eastAsia="Arial" w:hAnsi="Arial" w:cs="Arial"/>
          <w:b/>
          <w:sz w:val="24"/>
          <w:szCs w:val="24"/>
        </w:rPr>
        <w:t xml:space="preserve"> –</w:t>
      </w:r>
      <w:r w:rsidRPr="00BB5B5C">
        <w:rPr>
          <w:rFonts w:ascii="Arial" w:eastAsia="Arial" w:hAnsi="Arial" w:cs="Arial"/>
          <w:sz w:val="24"/>
          <w:szCs w:val="24"/>
        </w:rPr>
        <w:t xml:space="preserve"> Redação Final do Projeto de Lei n.º 19/2022, de autoria do Poder Executivo</w:t>
      </w:r>
      <w:r w:rsidR="00B83A71" w:rsidRPr="00BB5B5C">
        <w:rPr>
          <w:rFonts w:ascii="Arial" w:eastAsia="Arial" w:hAnsi="Arial" w:cs="Arial"/>
          <w:sz w:val="24"/>
          <w:szCs w:val="24"/>
        </w:rPr>
        <w:t>,</w:t>
      </w:r>
      <w:r w:rsidRPr="00BB5B5C">
        <w:rPr>
          <w:rFonts w:ascii="Arial" w:eastAsia="Arial" w:hAnsi="Arial" w:cs="Arial"/>
          <w:sz w:val="24"/>
          <w:szCs w:val="24"/>
        </w:rPr>
        <w:t xml:space="preserve"> Mensagem n.º 2/2022, que altera a Lei n.º 19935, de 24 de setembro de 2019, que institui, no âmbito do Estado do Paraná, o Fundo Especial do Sistema Único de Segurança Pública do Estado do Paraná e o </w:t>
      </w:r>
      <w:r w:rsidRPr="00BB5B5C">
        <w:rPr>
          <w:rFonts w:ascii="Arial" w:eastAsia="Arial" w:hAnsi="Arial" w:cs="Arial"/>
          <w:sz w:val="24"/>
          <w:szCs w:val="24"/>
        </w:rPr>
        <w:lastRenderedPageBreak/>
        <w:t xml:space="preserve">Conselho Estadual de Segurança Pública e Defesa Social. </w:t>
      </w:r>
      <w:r w:rsidRPr="00BB5B5C">
        <w:rPr>
          <w:rFonts w:ascii="Arial" w:hAnsi="Arial" w:cs="Arial"/>
          <w:sz w:val="24"/>
          <w:szCs w:val="24"/>
        </w:rPr>
        <w:t>Deputados que aprovam permaneçam como estão. Depu</w:t>
      </w:r>
      <w:r w:rsidR="00032659" w:rsidRPr="00BB5B5C">
        <w:rPr>
          <w:rFonts w:ascii="Arial" w:hAnsi="Arial" w:cs="Arial"/>
          <w:sz w:val="24"/>
          <w:szCs w:val="24"/>
        </w:rPr>
        <w:t>tado Marcio Pacheco, por favor.</w:t>
      </w:r>
    </w:p>
    <w:p w14:paraId="5F23B34D" w14:textId="77777777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5B5C">
        <w:rPr>
          <w:rFonts w:ascii="Arial" w:hAnsi="Arial" w:cs="Arial"/>
          <w:b/>
          <w:sz w:val="24"/>
          <w:szCs w:val="24"/>
        </w:rPr>
        <w:t xml:space="preserve">DEPUTADO MARCIO PACHECO (PDT): </w:t>
      </w:r>
      <w:r w:rsidRPr="00BB5B5C">
        <w:rPr>
          <w:rFonts w:ascii="Arial" w:hAnsi="Arial" w:cs="Arial"/>
          <w:sz w:val="24"/>
          <w:szCs w:val="24"/>
        </w:rPr>
        <w:t>Não, só quero só uma questão de ordem.</w:t>
      </w:r>
    </w:p>
    <w:p w14:paraId="77A28AE1" w14:textId="35A4A391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5B5C">
        <w:rPr>
          <w:rFonts w:ascii="Arial" w:hAnsi="Arial" w:cs="Arial"/>
          <w:b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BB5B5C">
        <w:rPr>
          <w:rFonts w:ascii="Arial" w:hAnsi="Arial" w:cs="Arial"/>
          <w:sz w:val="24"/>
          <w:szCs w:val="24"/>
        </w:rPr>
        <w:t xml:space="preserve"> </w:t>
      </w:r>
      <w:r w:rsidRPr="00BB5B5C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BB5B5C">
        <w:rPr>
          <w:rFonts w:ascii="Arial" w:hAnsi="Arial" w:cs="Arial"/>
          <w:b/>
          <w:sz w:val="24"/>
          <w:szCs w:val="24"/>
        </w:rPr>
        <w:t>.</w:t>
      </w:r>
    </w:p>
    <w:p w14:paraId="31B6C7E2" w14:textId="77777777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5B5C">
        <w:rPr>
          <w:rFonts w:ascii="Arial" w:hAnsi="Arial" w:cs="Arial"/>
          <w:b/>
          <w:sz w:val="24"/>
          <w:szCs w:val="24"/>
        </w:rPr>
        <w:t>DEPUTADO MARCIO PACHECO (PDT):</w:t>
      </w:r>
      <w:r w:rsidRPr="00BB5B5C">
        <w:rPr>
          <w:rFonts w:ascii="Arial" w:hAnsi="Arial" w:cs="Arial"/>
          <w:sz w:val="24"/>
          <w:szCs w:val="24"/>
        </w:rPr>
        <w:t xml:space="preserve"> Quero só </w:t>
      </w:r>
      <w:r w:rsidRPr="00BB5B5C">
        <w:rPr>
          <w:rFonts w:ascii="Arial" w:hAnsi="Arial" w:cs="Arial"/>
          <w:i/>
          <w:sz w:val="24"/>
          <w:szCs w:val="24"/>
        </w:rPr>
        <w:t>pela ordem,</w:t>
      </w:r>
      <w:r w:rsidRPr="00BB5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5B5C">
        <w:rPr>
          <w:rFonts w:ascii="Arial" w:hAnsi="Arial" w:cs="Arial"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sz w:val="24"/>
          <w:szCs w:val="24"/>
        </w:rPr>
        <w:t xml:space="preserve"> Presidente. Estou aqui ao lado do nosso querido Presidente Dr. Batista da Comissão de Saúde. Apenas para reforçar o convite. A Assembleia transmitirá ao vivo, inclusive, a partir das 9 horas da manhã, pelo </w:t>
      </w:r>
      <w:proofErr w:type="gramStart"/>
      <w:r w:rsidRPr="00BB5B5C">
        <w:rPr>
          <w:rFonts w:ascii="Arial" w:hAnsi="Arial" w:cs="Arial"/>
          <w:i/>
          <w:sz w:val="24"/>
          <w:szCs w:val="24"/>
        </w:rPr>
        <w:t>YouTube</w:t>
      </w:r>
      <w:proofErr w:type="gramEnd"/>
      <w:r w:rsidRPr="00BB5B5C">
        <w:rPr>
          <w:rFonts w:ascii="Arial" w:hAnsi="Arial" w:cs="Arial"/>
          <w:sz w:val="24"/>
          <w:szCs w:val="24"/>
        </w:rPr>
        <w:t xml:space="preserve">, a reunião que vai debater a proibição do passaporte sanitário na Comissão de Saúde. Estão todos convidados. Agradeço a </w:t>
      </w:r>
      <w:proofErr w:type="spellStart"/>
      <w:proofErr w:type="gramStart"/>
      <w:r w:rsidRPr="00BB5B5C">
        <w:rPr>
          <w:rFonts w:ascii="Arial" w:hAnsi="Arial" w:cs="Arial"/>
          <w:sz w:val="24"/>
          <w:szCs w:val="24"/>
        </w:rPr>
        <w:t>V.</w:t>
      </w:r>
      <w:proofErr w:type="gramEnd"/>
      <w:r w:rsidRPr="00BB5B5C">
        <w:rPr>
          <w:rFonts w:ascii="Arial" w:hAnsi="Arial" w:cs="Arial"/>
          <w:sz w:val="24"/>
          <w:szCs w:val="24"/>
        </w:rPr>
        <w:t>Ex.</w:t>
      </w:r>
      <w:r w:rsidRPr="00BB5B5C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BB5B5C">
        <w:rPr>
          <w:rFonts w:ascii="Arial" w:hAnsi="Arial" w:cs="Arial"/>
          <w:sz w:val="24"/>
          <w:szCs w:val="24"/>
        </w:rPr>
        <w:t xml:space="preserve"> por este espaço.</w:t>
      </w:r>
    </w:p>
    <w:p w14:paraId="4C1F038A" w14:textId="77777777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5B5C">
        <w:rPr>
          <w:rFonts w:ascii="Arial" w:hAnsi="Arial" w:cs="Arial"/>
          <w:b/>
          <w:sz w:val="24"/>
          <w:szCs w:val="24"/>
        </w:rPr>
        <w:t>DEPUTADO DR. BATISTA (DEM):</w:t>
      </w:r>
      <w:r w:rsidRPr="00BB5B5C">
        <w:rPr>
          <w:rFonts w:ascii="Arial" w:hAnsi="Arial" w:cs="Arial"/>
          <w:sz w:val="24"/>
          <w:szCs w:val="24"/>
        </w:rPr>
        <w:t xml:space="preserve"> </w:t>
      </w:r>
      <w:r w:rsidRPr="00BB5B5C">
        <w:rPr>
          <w:rFonts w:ascii="Arial" w:hAnsi="Arial" w:cs="Arial"/>
          <w:i/>
          <w:sz w:val="24"/>
          <w:szCs w:val="24"/>
        </w:rPr>
        <w:t>Pela ordem</w:t>
      </w:r>
      <w:r w:rsidRPr="00BB5B5C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B5B5C">
        <w:rPr>
          <w:rFonts w:ascii="Arial" w:hAnsi="Arial" w:cs="Arial"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sz w:val="24"/>
          <w:szCs w:val="24"/>
        </w:rPr>
        <w:t xml:space="preserve"> Presidente.</w:t>
      </w:r>
    </w:p>
    <w:p w14:paraId="5CD7A830" w14:textId="77777777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BB5B5C">
        <w:rPr>
          <w:rFonts w:ascii="Arial" w:hAnsi="Arial" w:cs="Arial"/>
          <w:b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BB5B5C">
        <w:rPr>
          <w:rFonts w:ascii="Arial" w:hAnsi="Arial" w:cs="Arial"/>
          <w:sz w:val="24"/>
          <w:szCs w:val="24"/>
        </w:rPr>
        <w:t xml:space="preserve"> </w:t>
      </w:r>
      <w:r w:rsidRPr="00BB5B5C">
        <w:rPr>
          <w:rFonts w:ascii="Arial" w:hAnsi="Arial" w:cs="Arial"/>
          <w:i/>
          <w:sz w:val="24"/>
          <w:szCs w:val="24"/>
        </w:rPr>
        <w:t xml:space="preserve">Pela ordem, </w:t>
      </w:r>
      <w:r w:rsidRPr="00BB5B5C">
        <w:rPr>
          <w:rFonts w:ascii="Arial" w:hAnsi="Arial" w:cs="Arial"/>
          <w:sz w:val="24"/>
          <w:szCs w:val="24"/>
        </w:rPr>
        <w:t>Deputado Dr. Batista.</w:t>
      </w:r>
    </w:p>
    <w:p w14:paraId="585C1838" w14:textId="45B160A6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BB5B5C">
        <w:rPr>
          <w:rFonts w:ascii="Arial" w:hAnsi="Arial" w:cs="Arial"/>
          <w:b/>
          <w:sz w:val="24"/>
          <w:szCs w:val="24"/>
        </w:rPr>
        <w:t>DEPUTADO DR. BATISTA (DEM):</w:t>
      </w:r>
      <w:r w:rsidRPr="00BB5B5C">
        <w:rPr>
          <w:rFonts w:ascii="Arial" w:hAnsi="Arial" w:cs="Arial"/>
          <w:sz w:val="24"/>
          <w:szCs w:val="24"/>
        </w:rPr>
        <w:t xml:space="preserve"> Gostaria de convidar todos os membros da Comissão de Saúde, amanhã, às 9 horas, na CCJ, para nossa reunião, reunião da Comissão com todos os membros. Obrigado, </w:t>
      </w:r>
      <w:proofErr w:type="gramStart"/>
      <w:r w:rsidRPr="00BB5B5C">
        <w:rPr>
          <w:rFonts w:ascii="Arial" w:hAnsi="Arial" w:cs="Arial"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sz w:val="24"/>
          <w:szCs w:val="24"/>
        </w:rPr>
        <w:t xml:space="preserve"> Presidente.</w:t>
      </w:r>
    </w:p>
    <w:p w14:paraId="637B6767" w14:textId="40D5A828" w:rsidR="00C71BF2" w:rsidRPr="00BB5B5C" w:rsidRDefault="00C71BF2" w:rsidP="00B83A71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B5B5C">
        <w:rPr>
          <w:rFonts w:ascii="Arial" w:hAnsi="Arial" w:cs="Arial"/>
          <w:b/>
          <w:sz w:val="24"/>
          <w:szCs w:val="24"/>
        </w:rPr>
        <w:t>SR.</w:t>
      </w:r>
      <w:proofErr w:type="gramEnd"/>
      <w:r w:rsidRPr="00BB5B5C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BB5B5C">
        <w:rPr>
          <w:rFonts w:ascii="Arial" w:hAnsi="Arial" w:cs="Arial"/>
          <w:sz w:val="24"/>
          <w:szCs w:val="24"/>
        </w:rPr>
        <w:t xml:space="preserve"> Nada mais havendo a ser tratado, encerro a presente Sessão.</w:t>
      </w:r>
    </w:p>
    <w:p w14:paraId="0DB392BB" w14:textId="4C28C9E3" w:rsidR="008A177F" w:rsidRPr="00BB5B5C" w:rsidRDefault="008A177F" w:rsidP="00B83A71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B5B5C">
        <w:rPr>
          <w:rFonts w:ascii="Arial" w:eastAsia="Arial" w:hAnsi="Arial" w:cs="Arial"/>
          <w:b/>
          <w:i/>
          <w:sz w:val="24"/>
          <w:szCs w:val="24"/>
        </w:rPr>
        <w:t>“LEVANTA-SE A SESSÃO</w:t>
      </w:r>
      <w:r w:rsidR="00032659" w:rsidRPr="00BB5B5C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3D10C4C2" w14:textId="38451201" w:rsidR="008A177F" w:rsidRPr="00BB5B5C" w:rsidRDefault="008A177F" w:rsidP="00B83A71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B5B5C">
        <w:rPr>
          <w:rFonts w:ascii="Arial" w:eastAsia="Arial" w:hAnsi="Arial" w:cs="Arial"/>
          <w:sz w:val="24"/>
          <w:szCs w:val="24"/>
        </w:rPr>
        <w:t>(Sessão encerrada às 1</w:t>
      </w:r>
      <w:r w:rsidR="00C71BF2" w:rsidRPr="00BB5B5C">
        <w:rPr>
          <w:rFonts w:ascii="Arial" w:eastAsia="Arial" w:hAnsi="Arial" w:cs="Arial"/>
          <w:sz w:val="24"/>
          <w:szCs w:val="24"/>
        </w:rPr>
        <w:t>7</w:t>
      </w:r>
      <w:r w:rsidRPr="00BB5B5C">
        <w:rPr>
          <w:rFonts w:ascii="Arial" w:eastAsia="Arial" w:hAnsi="Arial" w:cs="Arial"/>
          <w:sz w:val="24"/>
          <w:szCs w:val="24"/>
        </w:rPr>
        <w:t>h</w:t>
      </w:r>
      <w:r w:rsidR="00C71BF2" w:rsidRPr="00BB5B5C">
        <w:rPr>
          <w:rFonts w:ascii="Arial" w:eastAsia="Arial" w:hAnsi="Arial" w:cs="Arial"/>
          <w:sz w:val="24"/>
          <w:szCs w:val="24"/>
        </w:rPr>
        <w:t>15</w:t>
      </w:r>
      <w:r w:rsidRPr="00BB5B5C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BB5B5C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BB5B5C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8E22C" w14:textId="77777777" w:rsidR="00173901" w:rsidRDefault="00173901" w:rsidP="00173901">
      <w:pPr>
        <w:spacing w:after="0" w:line="240" w:lineRule="auto"/>
      </w:pPr>
      <w:r>
        <w:separator/>
      </w:r>
    </w:p>
  </w:endnote>
  <w:endnote w:type="continuationSeparator" w:id="0">
    <w:p w14:paraId="401F06EB" w14:textId="77777777" w:rsidR="00173901" w:rsidRDefault="00173901" w:rsidP="0017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959317"/>
      <w:docPartObj>
        <w:docPartGallery w:val="Page Numbers (Bottom of Page)"/>
        <w:docPartUnique/>
      </w:docPartObj>
    </w:sdtPr>
    <w:sdtContent>
      <w:p w14:paraId="3E7795F9" w14:textId="6C6A2BB0" w:rsidR="00173901" w:rsidRDefault="001739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BB1B37" w14:textId="77777777" w:rsidR="00173901" w:rsidRDefault="001739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F3DF8" w14:textId="77777777" w:rsidR="00173901" w:rsidRDefault="00173901" w:rsidP="00173901">
      <w:pPr>
        <w:spacing w:after="0" w:line="240" w:lineRule="auto"/>
      </w:pPr>
      <w:r>
        <w:separator/>
      </w:r>
    </w:p>
  </w:footnote>
  <w:footnote w:type="continuationSeparator" w:id="0">
    <w:p w14:paraId="14D07149" w14:textId="77777777" w:rsidR="00173901" w:rsidRDefault="00173901" w:rsidP="0017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AC7DC" w14:textId="77777777" w:rsidR="00173901" w:rsidRPr="00173901" w:rsidRDefault="00173901" w:rsidP="00173901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173901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413EF3A6" wp14:editId="2716029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3901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173901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2CB228AD" w14:textId="77777777" w:rsidR="00173901" w:rsidRPr="00173901" w:rsidRDefault="00173901" w:rsidP="00173901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173901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173901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49CF41F3" w14:textId="77777777" w:rsidR="00173901" w:rsidRPr="00173901" w:rsidRDefault="00173901" w:rsidP="00173901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2F21DD99" w14:textId="414F277B" w:rsidR="00173901" w:rsidRPr="00173901" w:rsidRDefault="00173901" w:rsidP="00173901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A5C55F8" wp14:editId="10D11CEB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173901">
      <w:rPr>
        <w:rFonts w:ascii="Arial" w:eastAsia="Arial" w:hAnsi="Arial" w:cs="Arial"/>
        <w:sz w:val="20"/>
        <w:lang w:val="pt-PT" w:eastAsia="en-US"/>
      </w:rPr>
      <w:t>Diretoria Legislativa</w:t>
    </w:r>
  </w:p>
  <w:p w14:paraId="3C5C7323" w14:textId="77777777" w:rsidR="00173901" w:rsidRDefault="001739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269EC"/>
    <w:rsid w:val="00032659"/>
    <w:rsid w:val="00041927"/>
    <w:rsid w:val="00055A35"/>
    <w:rsid w:val="00092B3A"/>
    <w:rsid w:val="00097D0B"/>
    <w:rsid w:val="000A2C1F"/>
    <w:rsid w:val="000C6093"/>
    <w:rsid w:val="000F2369"/>
    <w:rsid w:val="000F6A8F"/>
    <w:rsid w:val="00173901"/>
    <w:rsid w:val="00175E94"/>
    <w:rsid w:val="001813B4"/>
    <w:rsid w:val="001A4015"/>
    <w:rsid w:val="002140BE"/>
    <w:rsid w:val="0022012D"/>
    <w:rsid w:val="002373C8"/>
    <w:rsid w:val="00252934"/>
    <w:rsid w:val="00261DBE"/>
    <w:rsid w:val="002846FC"/>
    <w:rsid w:val="002A6566"/>
    <w:rsid w:val="002C1F12"/>
    <w:rsid w:val="002D73AD"/>
    <w:rsid w:val="002E1EB8"/>
    <w:rsid w:val="00320555"/>
    <w:rsid w:val="0032295C"/>
    <w:rsid w:val="00351F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D6867"/>
    <w:rsid w:val="004D790A"/>
    <w:rsid w:val="004E1131"/>
    <w:rsid w:val="004F1AF3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7DAF"/>
    <w:rsid w:val="008E09A7"/>
    <w:rsid w:val="008E6C8F"/>
    <w:rsid w:val="009257BC"/>
    <w:rsid w:val="00927EA6"/>
    <w:rsid w:val="00943BDC"/>
    <w:rsid w:val="00951D8D"/>
    <w:rsid w:val="0097236B"/>
    <w:rsid w:val="0097347F"/>
    <w:rsid w:val="009976F3"/>
    <w:rsid w:val="009C4427"/>
    <w:rsid w:val="009D2F5D"/>
    <w:rsid w:val="009D6180"/>
    <w:rsid w:val="009E0EF2"/>
    <w:rsid w:val="00A04E1A"/>
    <w:rsid w:val="00A27546"/>
    <w:rsid w:val="00A57AE0"/>
    <w:rsid w:val="00A66855"/>
    <w:rsid w:val="00A6697A"/>
    <w:rsid w:val="00A80374"/>
    <w:rsid w:val="00AE4105"/>
    <w:rsid w:val="00AF285F"/>
    <w:rsid w:val="00B02C8E"/>
    <w:rsid w:val="00B11266"/>
    <w:rsid w:val="00B50A82"/>
    <w:rsid w:val="00B61362"/>
    <w:rsid w:val="00B64C85"/>
    <w:rsid w:val="00B83A71"/>
    <w:rsid w:val="00B8463A"/>
    <w:rsid w:val="00B90352"/>
    <w:rsid w:val="00B94D46"/>
    <w:rsid w:val="00BB5B5C"/>
    <w:rsid w:val="00BD7A02"/>
    <w:rsid w:val="00C059AD"/>
    <w:rsid w:val="00C14333"/>
    <w:rsid w:val="00C36372"/>
    <w:rsid w:val="00C5212D"/>
    <w:rsid w:val="00C57C4B"/>
    <w:rsid w:val="00C67977"/>
    <w:rsid w:val="00C71BF2"/>
    <w:rsid w:val="00C97660"/>
    <w:rsid w:val="00CB374E"/>
    <w:rsid w:val="00CB4F91"/>
    <w:rsid w:val="00CC5842"/>
    <w:rsid w:val="00CE0674"/>
    <w:rsid w:val="00D00047"/>
    <w:rsid w:val="00D1529E"/>
    <w:rsid w:val="00D516A2"/>
    <w:rsid w:val="00D70F9C"/>
    <w:rsid w:val="00D722D1"/>
    <w:rsid w:val="00D86075"/>
    <w:rsid w:val="00D92278"/>
    <w:rsid w:val="00DA6515"/>
    <w:rsid w:val="00DB21F6"/>
    <w:rsid w:val="00DB4265"/>
    <w:rsid w:val="00E12830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73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901"/>
  </w:style>
  <w:style w:type="paragraph" w:styleId="Rodap">
    <w:name w:val="footer"/>
    <w:basedOn w:val="Normal"/>
    <w:link w:val="RodapChar"/>
    <w:uiPriority w:val="99"/>
    <w:unhideWhenUsed/>
    <w:rsid w:val="00173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73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901"/>
  </w:style>
  <w:style w:type="paragraph" w:styleId="Rodap">
    <w:name w:val="footer"/>
    <w:basedOn w:val="Normal"/>
    <w:link w:val="RodapChar"/>
    <w:uiPriority w:val="99"/>
    <w:unhideWhenUsed/>
    <w:rsid w:val="001739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4</cp:revision>
  <dcterms:created xsi:type="dcterms:W3CDTF">2022-02-24T13:16:00Z</dcterms:created>
  <dcterms:modified xsi:type="dcterms:W3CDTF">2025-07-25T14:01:00Z</dcterms:modified>
</cp:coreProperties>
</file>